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FD4FC" w14:textId="77777777" w:rsidR="000F1759" w:rsidRDefault="000F1759" w:rsidP="000F1759">
      <w:pPr>
        <w:jc w:val="center"/>
        <w:rPr>
          <w:rFonts w:ascii="Times New Roman" w:hAnsi="Times New Roman"/>
          <w:b/>
          <w:bCs/>
          <w:sz w:val="32"/>
          <w:szCs w:val="32"/>
          <w:lang w:val="en-US"/>
        </w:rPr>
      </w:pPr>
    </w:p>
    <w:p w14:paraId="29CAA5E2" w14:textId="365B4890" w:rsidR="000F1759" w:rsidRDefault="001839BC" w:rsidP="001839BC">
      <w:pPr>
        <w:tabs>
          <w:tab w:val="left" w:pos="345"/>
        </w:tabs>
        <w:rPr>
          <w:rFonts w:ascii="Times New Roman" w:hAnsi="Times New Roman"/>
          <w:b/>
          <w:bCs/>
          <w:sz w:val="32"/>
          <w:szCs w:val="32"/>
          <w:lang w:val="en-US"/>
        </w:rPr>
      </w:pPr>
      <w:r>
        <w:rPr>
          <w:rFonts w:ascii="Times New Roman" w:hAnsi="Times New Roman"/>
          <w:b/>
          <w:bCs/>
          <w:sz w:val="32"/>
          <w:szCs w:val="32"/>
          <w:lang w:val="en-US"/>
        </w:rPr>
        <w:tab/>
      </w:r>
      <w:r w:rsidRPr="003B537F">
        <w:rPr>
          <w:rFonts w:cs="Arial"/>
          <w:b/>
          <w:sz w:val="32"/>
          <w:szCs w:val="32"/>
        </w:rPr>
        <w:fldChar w:fldCharType="begin"/>
      </w:r>
      <w:r w:rsidRPr="003B537F">
        <w:rPr>
          <w:rFonts w:cs="Arial"/>
          <w:b/>
          <w:sz w:val="32"/>
          <w:szCs w:val="32"/>
        </w:rPr>
        <w:instrText xml:space="preserve"> INCLUDEPICTURE "C:\\Users\\Daniel\\Desktop\\Logo.jpg" \* MERGEFORMATINET </w:instrText>
      </w:r>
      <w:r w:rsidRPr="003B537F">
        <w:rPr>
          <w:rFonts w:cs="Arial"/>
          <w:b/>
          <w:sz w:val="32"/>
          <w:szCs w:val="32"/>
        </w:rPr>
        <w:fldChar w:fldCharType="separate"/>
      </w:r>
      <w:r w:rsidR="00485474">
        <w:rPr>
          <w:rFonts w:cs="Arial"/>
          <w:b/>
          <w:sz w:val="32"/>
          <w:szCs w:val="32"/>
        </w:rPr>
        <w:fldChar w:fldCharType="begin"/>
      </w:r>
      <w:r w:rsidR="00485474">
        <w:rPr>
          <w:rFonts w:cs="Arial"/>
          <w:b/>
          <w:sz w:val="32"/>
          <w:szCs w:val="32"/>
        </w:rPr>
        <w:instrText xml:space="preserve"> INCLUDEPICTURE  "C:\\Users\\Daniel\\Desktop\\Logo.jpg" \* MERGEFORMATINET </w:instrText>
      </w:r>
      <w:r w:rsidR="00485474">
        <w:rPr>
          <w:rFonts w:cs="Arial"/>
          <w:b/>
          <w:sz w:val="32"/>
          <w:szCs w:val="32"/>
        </w:rPr>
        <w:fldChar w:fldCharType="separate"/>
      </w:r>
      <w:r w:rsidR="001D0A4A">
        <w:rPr>
          <w:rFonts w:cs="Arial"/>
          <w:b/>
          <w:sz w:val="32"/>
          <w:szCs w:val="32"/>
        </w:rPr>
        <w:fldChar w:fldCharType="begin"/>
      </w:r>
      <w:r w:rsidR="001D0A4A">
        <w:rPr>
          <w:rFonts w:cs="Arial"/>
          <w:b/>
          <w:sz w:val="32"/>
          <w:szCs w:val="32"/>
        </w:rPr>
        <w:instrText xml:space="preserve"> INCLUDEPICTURE  "C:\\Users\\Daniel\\Desktop\\Logo.jpg" \* MERGEFORMATINET </w:instrText>
      </w:r>
      <w:r w:rsidR="001D0A4A">
        <w:rPr>
          <w:rFonts w:cs="Arial"/>
          <w:b/>
          <w:sz w:val="32"/>
          <w:szCs w:val="32"/>
        </w:rPr>
        <w:fldChar w:fldCharType="separate"/>
      </w:r>
      <w:r w:rsidR="00C345AD">
        <w:rPr>
          <w:rFonts w:cs="Arial"/>
          <w:b/>
          <w:sz w:val="32"/>
          <w:szCs w:val="32"/>
        </w:rPr>
        <w:fldChar w:fldCharType="begin"/>
      </w:r>
      <w:r w:rsidR="00C345AD">
        <w:rPr>
          <w:rFonts w:cs="Arial"/>
          <w:b/>
          <w:sz w:val="32"/>
          <w:szCs w:val="32"/>
        </w:rPr>
        <w:instrText xml:space="preserve"> INCLUDEPICTURE  "C:\\Users\\Daniel\\Desktop\\Logo.jpg" \* MERGEFORMATINET </w:instrText>
      </w:r>
      <w:r w:rsidR="00C345AD">
        <w:rPr>
          <w:rFonts w:cs="Arial"/>
          <w:b/>
          <w:sz w:val="32"/>
          <w:szCs w:val="32"/>
        </w:rPr>
        <w:fldChar w:fldCharType="separate"/>
      </w:r>
      <w:r w:rsidR="00F21FEE">
        <w:rPr>
          <w:rFonts w:cs="Arial"/>
          <w:b/>
          <w:sz w:val="32"/>
          <w:szCs w:val="32"/>
        </w:rPr>
        <w:fldChar w:fldCharType="begin"/>
      </w:r>
      <w:r w:rsidR="00F21FEE">
        <w:rPr>
          <w:rFonts w:cs="Arial"/>
          <w:b/>
          <w:sz w:val="32"/>
          <w:szCs w:val="32"/>
        </w:rPr>
        <w:instrText xml:space="preserve"> </w:instrText>
      </w:r>
      <w:r w:rsidR="00F21FEE">
        <w:rPr>
          <w:rFonts w:cs="Arial"/>
          <w:b/>
          <w:sz w:val="32"/>
          <w:szCs w:val="32"/>
        </w:rPr>
        <w:instrText>INCLUDEPICTURE  "C:\\Users\\Daniel\\Desktop\\Logo.jpg" \* MERGEFORMATINET</w:instrText>
      </w:r>
      <w:r w:rsidR="00F21FEE">
        <w:rPr>
          <w:rFonts w:cs="Arial"/>
          <w:b/>
          <w:sz w:val="32"/>
          <w:szCs w:val="32"/>
        </w:rPr>
        <w:instrText xml:space="preserve"> </w:instrText>
      </w:r>
      <w:r w:rsidR="00F21FEE">
        <w:rPr>
          <w:rFonts w:cs="Arial"/>
          <w:b/>
          <w:sz w:val="32"/>
          <w:szCs w:val="32"/>
        </w:rPr>
        <w:fldChar w:fldCharType="separate"/>
      </w:r>
      <w:r w:rsidR="00F21FEE">
        <w:rPr>
          <w:rFonts w:cs="Arial"/>
          <w:b/>
          <w:sz w:val="32"/>
          <w:szCs w:val="32"/>
        </w:rPr>
        <w:pict w14:anchorId="01585F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4pt;height:252.75pt">
            <v:imagedata r:id="rId7" r:href="rId8"/>
          </v:shape>
        </w:pict>
      </w:r>
      <w:r w:rsidR="00F21FEE">
        <w:rPr>
          <w:rFonts w:cs="Arial"/>
          <w:b/>
          <w:sz w:val="32"/>
          <w:szCs w:val="32"/>
        </w:rPr>
        <w:fldChar w:fldCharType="end"/>
      </w:r>
      <w:r w:rsidR="00C345AD">
        <w:rPr>
          <w:rFonts w:cs="Arial"/>
          <w:b/>
          <w:sz w:val="32"/>
          <w:szCs w:val="32"/>
        </w:rPr>
        <w:fldChar w:fldCharType="end"/>
      </w:r>
      <w:r w:rsidR="001D0A4A">
        <w:rPr>
          <w:rFonts w:cs="Arial"/>
          <w:b/>
          <w:sz w:val="32"/>
          <w:szCs w:val="32"/>
        </w:rPr>
        <w:fldChar w:fldCharType="end"/>
      </w:r>
      <w:r w:rsidR="00485474">
        <w:rPr>
          <w:rFonts w:cs="Arial"/>
          <w:b/>
          <w:sz w:val="32"/>
          <w:szCs w:val="32"/>
        </w:rPr>
        <w:fldChar w:fldCharType="end"/>
      </w:r>
      <w:r w:rsidRPr="003B537F">
        <w:rPr>
          <w:rFonts w:cs="Arial"/>
          <w:b/>
          <w:sz w:val="32"/>
          <w:szCs w:val="32"/>
        </w:rPr>
        <w:fldChar w:fldCharType="end"/>
      </w:r>
    </w:p>
    <w:p w14:paraId="5E4A9CE0" w14:textId="4665B12E" w:rsidR="000F1759" w:rsidRDefault="000F1759" w:rsidP="000F1759">
      <w:pPr>
        <w:jc w:val="center"/>
        <w:rPr>
          <w:rFonts w:ascii="Times New Roman" w:hAnsi="Times New Roman"/>
          <w:b/>
          <w:bCs/>
          <w:sz w:val="32"/>
          <w:szCs w:val="32"/>
          <w:lang w:val="en-US"/>
        </w:rPr>
      </w:pPr>
    </w:p>
    <w:p w14:paraId="13F7B751" w14:textId="77777777" w:rsidR="001839BC" w:rsidRDefault="001839BC" w:rsidP="001839BC">
      <w:pPr>
        <w:tabs>
          <w:tab w:val="left" w:pos="285"/>
          <w:tab w:val="center" w:pos="4513"/>
        </w:tabs>
        <w:rPr>
          <w:rFonts w:ascii="Times New Roman" w:hAnsi="Times New Roman"/>
          <w:b/>
          <w:bCs/>
          <w:sz w:val="24"/>
          <w:szCs w:val="24"/>
          <w:lang w:val="en-US"/>
        </w:rPr>
      </w:pPr>
      <w:r>
        <w:rPr>
          <w:rFonts w:ascii="Times New Roman" w:hAnsi="Times New Roman"/>
          <w:b/>
          <w:bCs/>
          <w:sz w:val="24"/>
          <w:szCs w:val="24"/>
          <w:lang w:val="en-US"/>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5"/>
        <w:gridCol w:w="5091"/>
      </w:tblGrid>
      <w:tr w:rsidR="001839BC" w:rsidRPr="001839BC" w14:paraId="37E114D1" w14:textId="77777777" w:rsidTr="00F56205">
        <w:trPr>
          <w:trHeight w:val="1048"/>
          <w:jc w:val="center"/>
        </w:trPr>
        <w:tc>
          <w:tcPr>
            <w:tcW w:w="3925" w:type="dxa"/>
          </w:tcPr>
          <w:p w14:paraId="21404B4F" w14:textId="77777777" w:rsidR="001839BC" w:rsidRPr="001839BC" w:rsidRDefault="001839BC" w:rsidP="001839BC">
            <w:pPr>
              <w:widowControl w:val="0"/>
              <w:suppressAutoHyphens w:val="0"/>
              <w:autoSpaceDN/>
              <w:spacing w:line="276" w:lineRule="auto"/>
              <w:rPr>
                <w:rFonts w:ascii="Arial" w:hAnsi="Arial" w:cs="Arial"/>
                <w:b/>
                <w:sz w:val="32"/>
                <w:szCs w:val="32"/>
              </w:rPr>
            </w:pPr>
          </w:p>
          <w:p w14:paraId="3A95E7F9" w14:textId="77777777" w:rsidR="001839BC" w:rsidRPr="001839BC" w:rsidRDefault="001839BC" w:rsidP="001839BC">
            <w:pPr>
              <w:widowControl w:val="0"/>
              <w:suppressAutoHyphens w:val="0"/>
              <w:autoSpaceDN/>
              <w:spacing w:line="276" w:lineRule="auto"/>
              <w:rPr>
                <w:rFonts w:ascii="Arial" w:hAnsi="Arial" w:cs="Arial"/>
                <w:b/>
                <w:sz w:val="32"/>
                <w:szCs w:val="32"/>
              </w:rPr>
            </w:pPr>
            <w:r w:rsidRPr="001839BC">
              <w:rPr>
                <w:rFonts w:ascii="Arial" w:hAnsi="Arial" w:cs="Arial"/>
                <w:b/>
                <w:sz w:val="32"/>
                <w:szCs w:val="32"/>
              </w:rPr>
              <w:t>Name of Policy</w:t>
            </w:r>
          </w:p>
        </w:tc>
        <w:tc>
          <w:tcPr>
            <w:tcW w:w="5091" w:type="dxa"/>
          </w:tcPr>
          <w:p w14:paraId="23F0FFDE" w14:textId="77777777" w:rsidR="001839BC" w:rsidRPr="001839BC" w:rsidRDefault="001839BC" w:rsidP="001839BC">
            <w:pPr>
              <w:widowControl w:val="0"/>
              <w:suppressAutoHyphens w:val="0"/>
              <w:autoSpaceDN/>
              <w:spacing w:line="276" w:lineRule="auto"/>
              <w:rPr>
                <w:rFonts w:ascii="Arial" w:hAnsi="Arial" w:cs="Arial"/>
                <w:b/>
                <w:sz w:val="32"/>
                <w:szCs w:val="32"/>
              </w:rPr>
            </w:pPr>
          </w:p>
          <w:p w14:paraId="6F94BB44" w14:textId="2FA93544" w:rsidR="001839BC" w:rsidRPr="001839BC" w:rsidRDefault="001839BC" w:rsidP="001839BC">
            <w:pPr>
              <w:widowControl w:val="0"/>
              <w:suppressAutoHyphens w:val="0"/>
              <w:autoSpaceDN/>
              <w:spacing w:line="276" w:lineRule="auto"/>
              <w:rPr>
                <w:rFonts w:ascii="Arial" w:hAnsi="Arial" w:cs="Arial"/>
                <w:b/>
                <w:sz w:val="32"/>
                <w:szCs w:val="32"/>
              </w:rPr>
            </w:pPr>
            <w:r>
              <w:rPr>
                <w:rFonts w:ascii="Arial" w:hAnsi="Arial"/>
                <w:b/>
                <w:bCs/>
                <w:sz w:val="32"/>
                <w:szCs w:val="32"/>
              </w:rPr>
              <w:t>Training</w:t>
            </w:r>
          </w:p>
        </w:tc>
      </w:tr>
      <w:tr w:rsidR="001839BC" w:rsidRPr="001839BC" w14:paraId="2F69E7E0" w14:textId="77777777" w:rsidTr="00F56205">
        <w:trPr>
          <w:trHeight w:val="958"/>
          <w:jc w:val="center"/>
        </w:trPr>
        <w:tc>
          <w:tcPr>
            <w:tcW w:w="3925" w:type="dxa"/>
          </w:tcPr>
          <w:p w14:paraId="50E86C2B" w14:textId="77777777" w:rsidR="001839BC" w:rsidRPr="001839BC" w:rsidRDefault="001839BC" w:rsidP="001839BC">
            <w:pPr>
              <w:widowControl w:val="0"/>
              <w:suppressAutoHyphens w:val="0"/>
              <w:autoSpaceDN/>
              <w:spacing w:line="276" w:lineRule="auto"/>
              <w:rPr>
                <w:rFonts w:ascii="Arial" w:hAnsi="Arial" w:cs="Arial"/>
                <w:b/>
                <w:sz w:val="32"/>
                <w:szCs w:val="32"/>
              </w:rPr>
            </w:pPr>
          </w:p>
          <w:p w14:paraId="7F8A8A14" w14:textId="77777777" w:rsidR="001839BC" w:rsidRPr="001839BC" w:rsidRDefault="001839BC" w:rsidP="001839BC">
            <w:pPr>
              <w:widowControl w:val="0"/>
              <w:suppressAutoHyphens w:val="0"/>
              <w:autoSpaceDN/>
              <w:spacing w:line="276" w:lineRule="auto"/>
              <w:rPr>
                <w:rFonts w:ascii="Arial" w:hAnsi="Arial" w:cs="Arial"/>
                <w:b/>
                <w:sz w:val="32"/>
                <w:szCs w:val="32"/>
              </w:rPr>
            </w:pPr>
            <w:r w:rsidRPr="001839BC">
              <w:rPr>
                <w:rFonts w:ascii="Arial" w:hAnsi="Arial" w:cs="Arial"/>
                <w:b/>
                <w:sz w:val="32"/>
                <w:szCs w:val="32"/>
              </w:rPr>
              <w:t>Responsible Officer</w:t>
            </w:r>
          </w:p>
        </w:tc>
        <w:tc>
          <w:tcPr>
            <w:tcW w:w="5091" w:type="dxa"/>
          </w:tcPr>
          <w:p w14:paraId="00E02704" w14:textId="77777777" w:rsidR="001839BC" w:rsidRPr="001839BC" w:rsidRDefault="001839BC" w:rsidP="001839BC">
            <w:pPr>
              <w:widowControl w:val="0"/>
              <w:suppressAutoHyphens w:val="0"/>
              <w:autoSpaceDN/>
              <w:spacing w:line="276" w:lineRule="auto"/>
              <w:rPr>
                <w:rFonts w:ascii="Arial" w:hAnsi="Arial" w:cs="Arial"/>
                <w:b/>
                <w:sz w:val="32"/>
                <w:szCs w:val="32"/>
              </w:rPr>
            </w:pPr>
          </w:p>
          <w:p w14:paraId="324580C6" w14:textId="77777777" w:rsidR="001839BC" w:rsidRPr="001839BC" w:rsidRDefault="001839BC" w:rsidP="001839BC">
            <w:pPr>
              <w:widowControl w:val="0"/>
              <w:suppressAutoHyphens w:val="0"/>
              <w:autoSpaceDN/>
              <w:spacing w:line="276" w:lineRule="auto"/>
              <w:rPr>
                <w:rFonts w:ascii="Arial" w:hAnsi="Arial" w:cs="Arial"/>
                <w:b/>
                <w:sz w:val="32"/>
                <w:szCs w:val="32"/>
              </w:rPr>
            </w:pPr>
            <w:r w:rsidRPr="001839BC">
              <w:rPr>
                <w:rFonts w:ascii="Arial" w:hAnsi="Arial"/>
                <w:b/>
                <w:bCs/>
                <w:sz w:val="32"/>
                <w:szCs w:val="32"/>
              </w:rPr>
              <w:t>Director</w:t>
            </w:r>
          </w:p>
        </w:tc>
      </w:tr>
      <w:tr w:rsidR="001839BC" w:rsidRPr="001839BC" w14:paraId="31B4D3DB" w14:textId="77777777" w:rsidTr="00F56205">
        <w:trPr>
          <w:trHeight w:val="1260"/>
          <w:jc w:val="center"/>
        </w:trPr>
        <w:tc>
          <w:tcPr>
            <w:tcW w:w="3925" w:type="dxa"/>
          </w:tcPr>
          <w:p w14:paraId="0CF14758" w14:textId="77777777" w:rsidR="001839BC" w:rsidRPr="001839BC" w:rsidRDefault="001839BC" w:rsidP="001839BC">
            <w:pPr>
              <w:widowControl w:val="0"/>
              <w:suppressAutoHyphens w:val="0"/>
              <w:autoSpaceDN/>
              <w:spacing w:line="276" w:lineRule="auto"/>
              <w:rPr>
                <w:rFonts w:ascii="Arial" w:hAnsi="Arial" w:cs="Arial"/>
                <w:b/>
                <w:sz w:val="32"/>
                <w:szCs w:val="32"/>
              </w:rPr>
            </w:pPr>
          </w:p>
          <w:p w14:paraId="1F4AB753" w14:textId="77777777" w:rsidR="001839BC" w:rsidRPr="001839BC" w:rsidRDefault="001839BC" w:rsidP="001839BC">
            <w:pPr>
              <w:widowControl w:val="0"/>
              <w:suppressAutoHyphens w:val="0"/>
              <w:autoSpaceDN/>
              <w:spacing w:line="276" w:lineRule="auto"/>
              <w:rPr>
                <w:rFonts w:ascii="Arial" w:hAnsi="Arial" w:cs="Arial"/>
                <w:b/>
                <w:sz w:val="32"/>
                <w:szCs w:val="32"/>
              </w:rPr>
            </w:pPr>
            <w:r w:rsidRPr="001839BC">
              <w:rPr>
                <w:rFonts w:ascii="Arial" w:hAnsi="Arial" w:cs="Arial"/>
                <w:b/>
                <w:sz w:val="32"/>
                <w:szCs w:val="32"/>
              </w:rPr>
              <w:t>Date approved by Board</w:t>
            </w:r>
          </w:p>
        </w:tc>
        <w:tc>
          <w:tcPr>
            <w:tcW w:w="5091" w:type="dxa"/>
          </w:tcPr>
          <w:p w14:paraId="1067BDC4" w14:textId="77777777" w:rsidR="001839BC" w:rsidRPr="001839BC" w:rsidRDefault="001839BC" w:rsidP="001839BC">
            <w:pPr>
              <w:widowControl w:val="0"/>
              <w:suppressAutoHyphens w:val="0"/>
              <w:autoSpaceDN/>
              <w:spacing w:line="276" w:lineRule="auto"/>
              <w:rPr>
                <w:rFonts w:ascii="Arial" w:hAnsi="Arial" w:cs="Arial"/>
                <w:b/>
                <w:sz w:val="32"/>
                <w:szCs w:val="32"/>
              </w:rPr>
            </w:pPr>
          </w:p>
          <w:p w14:paraId="76E7B26C" w14:textId="0900AAD5" w:rsidR="001839BC" w:rsidRPr="001839BC" w:rsidRDefault="001839BC" w:rsidP="001839BC">
            <w:pPr>
              <w:widowControl w:val="0"/>
              <w:suppressAutoHyphens w:val="0"/>
              <w:autoSpaceDN/>
              <w:spacing w:line="276" w:lineRule="auto"/>
              <w:rPr>
                <w:rFonts w:ascii="Arial" w:hAnsi="Arial" w:cs="Arial"/>
                <w:b/>
                <w:sz w:val="32"/>
                <w:szCs w:val="32"/>
              </w:rPr>
            </w:pPr>
            <w:r>
              <w:rPr>
                <w:rFonts w:ascii="Arial" w:hAnsi="Arial"/>
                <w:b/>
                <w:bCs/>
                <w:sz w:val="32"/>
                <w:szCs w:val="32"/>
              </w:rPr>
              <w:t>21</w:t>
            </w:r>
            <w:r w:rsidRPr="001839BC">
              <w:rPr>
                <w:rFonts w:ascii="Arial" w:hAnsi="Arial"/>
                <w:b/>
                <w:bCs/>
                <w:sz w:val="32"/>
                <w:szCs w:val="32"/>
                <w:vertAlign w:val="superscript"/>
              </w:rPr>
              <w:t>St</w:t>
            </w:r>
            <w:r>
              <w:rPr>
                <w:rFonts w:ascii="Arial" w:hAnsi="Arial"/>
                <w:b/>
                <w:bCs/>
                <w:sz w:val="32"/>
                <w:szCs w:val="32"/>
              </w:rPr>
              <w:t xml:space="preserve"> February 2023</w:t>
            </w:r>
          </w:p>
        </w:tc>
      </w:tr>
      <w:tr w:rsidR="001839BC" w:rsidRPr="001839BC" w14:paraId="657F8866" w14:textId="77777777" w:rsidTr="00F56205">
        <w:trPr>
          <w:trHeight w:val="1056"/>
          <w:jc w:val="center"/>
        </w:trPr>
        <w:tc>
          <w:tcPr>
            <w:tcW w:w="3925" w:type="dxa"/>
          </w:tcPr>
          <w:p w14:paraId="0130491C" w14:textId="77777777" w:rsidR="001839BC" w:rsidRPr="001839BC" w:rsidRDefault="001839BC" w:rsidP="001839BC">
            <w:pPr>
              <w:widowControl w:val="0"/>
              <w:suppressAutoHyphens w:val="0"/>
              <w:autoSpaceDN/>
              <w:spacing w:line="276" w:lineRule="auto"/>
              <w:rPr>
                <w:rFonts w:ascii="Arial" w:hAnsi="Arial" w:cs="Arial"/>
                <w:b/>
                <w:sz w:val="32"/>
                <w:szCs w:val="32"/>
              </w:rPr>
            </w:pPr>
          </w:p>
          <w:p w14:paraId="347174C4" w14:textId="77777777" w:rsidR="001839BC" w:rsidRPr="001839BC" w:rsidRDefault="001839BC" w:rsidP="001839BC">
            <w:pPr>
              <w:widowControl w:val="0"/>
              <w:suppressAutoHyphens w:val="0"/>
              <w:autoSpaceDN/>
              <w:spacing w:line="276" w:lineRule="auto"/>
              <w:rPr>
                <w:rFonts w:ascii="Arial" w:hAnsi="Arial" w:cs="Arial"/>
                <w:b/>
                <w:sz w:val="32"/>
                <w:szCs w:val="32"/>
              </w:rPr>
            </w:pPr>
            <w:r w:rsidRPr="001839BC">
              <w:rPr>
                <w:rFonts w:ascii="Arial" w:hAnsi="Arial" w:cs="Arial"/>
                <w:b/>
                <w:sz w:val="32"/>
                <w:szCs w:val="32"/>
              </w:rPr>
              <w:t>Date of next Review</w:t>
            </w:r>
          </w:p>
        </w:tc>
        <w:tc>
          <w:tcPr>
            <w:tcW w:w="5091" w:type="dxa"/>
          </w:tcPr>
          <w:p w14:paraId="7F994284" w14:textId="77777777" w:rsidR="001839BC" w:rsidRPr="001839BC" w:rsidRDefault="001839BC" w:rsidP="001839BC">
            <w:pPr>
              <w:widowControl w:val="0"/>
              <w:suppressAutoHyphens w:val="0"/>
              <w:autoSpaceDN/>
              <w:spacing w:line="276" w:lineRule="auto"/>
              <w:rPr>
                <w:rFonts w:ascii="Arial" w:hAnsi="Arial" w:cs="Arial"/>
                <w:b/>
                <w:sz w:val="32"/>
                <w:szCs w:val="32"/>
              </w:rPr>
            </w:pPr>
          </w:p>
          <w:p w14:paraId="3599B9F4" w14:textId="4437EF21" w:rsidR="001839BC" w:rsidRPr="001839BC" w:rsidRDefault="001839BC" w:rsidP="001839BC">
            <w:pPr>
              <w:widowControl w:val="0"/>
              <w:suppressAutoHyphens w:val="0"/>
              <w:autoSpaceDN/>
              <w:spacing w:line="276" w:lineRule="auto"/>
              <w:rPr>
                <w:rFonts w:ascii="Arial" w:hAnsi="Arial" w:cs="Arial"/>
                <w:b/>
                <w:sz w:val="32"/>
                <w:szCs w:val="32"/>
              </w:rPr>
            </w:pPr>
            <w:r>
              <w:rPr>
                <w:rFonts w:ascii="Arial" w:hAnsi="Arial" w:cs="Arial"/>
                <w:b/>
                <w:sz w:val="32"/>
                <w:szCs w:val="32"/>
              </w:rPr>
              <w:t>February 2026</w:t>
            </w:r>
          </w:p>
        </w:tc>
      </w:tr>
      <w:tr w:rsidR="001839BC" w:rsidRPr="001839BC" w14:paraId="13326EB2" w14:textId="77777777" w:rsidTr="00F56205">
        <w:trPr>
          <w:trHeight w:val="736"/>
          <w:jc w:val="center"/>
        </w:trPr>
        <w:tc>
          <w:tcPr>
            <w:tcW w:w="3925" w:type="dxa"/>
          </w:tcPr>
          <w:p w14:paraId="68A0AB30" w14:textId="77777777" w:rsidR="001839BC" w:rsidRPr="001839BC" w:rsidRDefault="001839BC" w:rsidP="001839BC">
            <w:pPr>
              <w:widowControl w:val="0"/>
              <w:suppressAutoHyphens w:val="0"/>
              <w:autoSpaceDN/>
              <w:spacing w:line="276" w:lineRule="auto"/>
              <w:rPr>
                <w:rFonts w:ascii="Arial" w:hAnsi="Arial" w:cs="Arial"/>
                <w:b/>
                <w:sz w:val="32"/>
                <w:szCs w:val="32"/>
              </w:rPr>
            </w:pPr>
          </w:p>
          <w:p w14:paraId="76D42D1F" w14:textId="77777777" w:rsidR="001839BC" w:rsidRPr="001839BC" w:rsidRDefault="001839BC" w:rsidP="001839BC">
            <w:pPr>
              <w:widowControl w:val="0"/>
              <w:suppressAutoHyphens w:val="0"/>
              <w:autoSpaceDN/>
              <w:spacing w:line="276" w:lineRule="auto"/>
              <w:rPr>
                <w:rFonts w:ascii="Arial" w:hAnsi="Arial" w:cs="Arial"/>
                <w:b/>
                <w:sz w:val="32"/>
                <w:szCs w:val="32"/>
              </w:rPr>
            </w:pPr>
            <w:r w:rsidRPr="001839BC">
              <w:rPr>
                <w:rFonts w:ascii="Arial" w:hAnsi="Arial" w:cs="Arial"/>
                <w:b/>
                <w:sz w:val="32"/>
                <w:szCs w:val="32"/>
              </w:rPr>
              <w:t>Section</w:t>
            </w:r>
          </w:p>
        </w:tc>
        <w:tc>
          <w:tcPr>
            <w:tcW w:w="5091" w:type="dxa"/>
          </w:tcPr>
          <w:p w14:paraId="44D3F28D" w14:textId="77777777" w:rsidR="001839BC" w:rsidRPr="001839BC" w:rsidRDefault="001839BC" w:rsidP="001839BC">
            <w:pPr>
              <w:widowControl w:val="0"/>
              <w:suppressAutoHyphens w:val="0"/>
              <w:autoSpaceDN/>
              <w:spacing w:line="276" w:lineRule="auto"/>
              <w:rPr>
                <w:rFonts w:ascii="Arial" w:hAnsi="Arial" w:cs="Arial"/>
                <w:b/>
                <w:sz w:val="32"/>
                <w:szCs w:val="32"/>
              </w:rPr>
            </w:pPr>
          </w:p>
          <w:p w14:paraId="120CE178" w14:textId="77777777" w:rsidR="001839BC" w:rsidRPr="001839BC" w:rsidRDefault="001839BC" w:rsidP="001839BC">
            <w:pPr>
              <w:widowControl w:val="0"/>
              <w:suppressAutoHyphens w:val="0"/>
              <w:autoSpaceDN/>
              <w:spacing w:line="276" w:lineRule="auto"/>
              <w:rPr>
                <w:rFonts w:ascii="Arial" w:hAnsi="Arial" w:cs="Arial"/>
                <w:b/>
                <w:sz w:val="32"/>
                <w:szCs w:val="32"/>
              </w:rPr>
            </w:pPr>
            <w:r w:rsidRPr="001839BC">
              <w:rPr>
                <w:rFonts w:ascii="Arial" w:hAnsi="Arial"/>
                <w:b/>
                <w:bCs/>
                <w:sz w:val="32"/>
                <w:szCs w:val="32"/>
              </w:rPr>
              <w:t>Corporate Services</w:t>
            </w:r>
          </w:p>
        </w:tc>
      </w:tr>
    </w:tbl>
    <w:p w14:paraId="58F11A87" w14:textId="3EC12D68" w:rsidR="000F1759" w:rsidRDefault="001839BC" w:rsidP="001839BC">
      <w:pPr>
        <w:tabs>
          <w:tab w:val="left" w:pos="285"/>
          <w:tab w:val="center" w:pos="4513"/>
        </w:tabs>
        <w:rPr>
          <w:rFonts w:ascii="Times New Roman" w:hAnsi="Times New Roman"/>
          <w:b/>
          <w:bCs/>
          <w:sz w:val="24"/>
          <w:szCs w:val="24"/>
          <w:lang w:val="en-US"/>
        </w:rPr>
      </w:pPr>
      <w:r>
        <w:rPr>
          <w:rFonts w:ascii="Times New Roman" w:hAnsi="Times New Roman"/>
          <w:b/>
          <w:bCs/>
          <w:sz w:val="24"/>
          <w:szCs w:val="24"/>
          <w:lang w:val="en-US"/>
        </w:rPr>
        <w:tab/>
      </w:r>
      <w:r w:rsidR="000F1759">
        <w:rPr>
          <w:rFonts w:ascii="Times New Roman" w:hAnsi="Times New Roman"/>
          <w:b/>
          <w:bCs/>
          <w:sz w:val="24"/>
          <w:szCs w:val="24"/>
          <w:lang w:val="en-US"/>
        </w:rPr>
        <w:tab/>
      </w:r>
      <w:r w:rsidR="000F1759">
        <w:rPr>
          <w:rFonts w:ascii="Times New Roman" w:hAnsi="Times New Roman"/>
          <w:b/>
          <w:bCs/>
          <w:sz w:val="24"/>
          <w:szCs w:val="24"/>
          <w:lang w:val="en-US"/>
        </w:rPr>
        <w:tab/>
      </w:r>
      <w:r w:rsidR="000F1759">
        <w:rPr>
          <w:rFonts w:ascii="Times New Roman" w:hAnsi="Times New Roman"/>
          <w:b/>
          <w:bCs/>
          <w:sz w:val="24"/>
          <w:szCs w:val="24"/>
          <w:lang w:val="en-US"/>
        </w:rPr>
        <w:tab/>
      </w:r>
      <w:r w:rsidR="000F1759">
        <w:rPr>
          <w:rFonts w:ascii="Times New Roman" w:hAnsi="Times New Roman"/>
          <w:b/>
          <w:bCs/>
          <w:sz w:val="24"/>
          <w:szCs w:val="24"/>
          <w:lang w:val="en-US"/>
        </w:rPr>
        <w:tab/>
        <w:t xml:space="preserve">    </w:t>
      </w:r>
    </w:p>
    <w:p w14:paraId="1A935ED0" w14:textId="316A0BF2" w:rsidR="000F1759" w:rsidRDefault="000F1759">
      <w:pPr>
        <w:suppressAutoHyphens w:val="0"/>
        <w:autoSpaceDN/>
        <w:rPr>
          <w:rFonts w:ascii="Times New Roman" w:hAnsi="Times New Roman"/>
          <w:b/>
          <w:bCs/>
          <w:sz w:val="24"/>
          <w:szCs w:val="24"/>
          <w:lang w:val="en-US"/>
        </w:rPr>
      </w:pPr>
      <w:r>
        <w:rPr>
          <w:rFonts w:ascii="Times New Roman" w:hAnsi="Times New Roman"/>
          <w:b/>
          <w:bCs/>
          <w:sz w:val="24"/>
          <w:szCs w:val="24"/>
          <w:lang w:val="en-US"/>
        </w:rPr>
        <w:br w:type="page"/>
      </w:r>
    </w:p>
    <w:p w14:paraId="3FF52A44" w14:textId="77777777" w:rsidR="001839BC" w:rsidRDefault="001839BC">
      <w:pPr>
        <w:suppressAutoHyphens w:val="0"/>
        <w:autoSpaceDN/>
        <w:rPr>
          <w:rFonts w:ascii="Times New Roman" w:hAnsi="Times New Roman"/>
          <w:b/>
          <w:bCs/>
          <w:sz w:val="24"/>
          <w:szCs w:val="24"/>
          <w:lang w:val="en-US"/>
        </w:rPr>
      </w:pPr>
    </w:p>
    <w:p w14:paraId="6D061073" w14:textId="77777777" w:rsidR="001839BC" w:rsidRDefault="001839BC">
      <w:pPr>
        <w:suppressAutoHyphens w:val="0"/>
        <w:autoSpaceDN/>
        <w:rPr>
          <w:rFonts w:ascii="Times New Roman" w:hAnsi="Times New Roman"/>
          <w:b/>
          <w:bCs/>
          <w:sz w:val="24"/>
          <w:szCs w:val="24"/>
          <w:lang w:val="en-US"/>
        </w:rPr>
      </w:pPr>
    </w:p>
    <w:p w14:paraId="71523E3E" w14:textId="77777777" w:rsidR="001839BC" w:rsidRDefault="001839BC">
      <w:pPr>
        <w:suppressAutoHyphens w:val="0"/>
        <w:autoSpaceDN/>
        <w:rPr>
          <w:rFonts w:ascii="Times New Roman" w:hAnsi="Times New Roman"/>
          <w:b/>
          <w:bCs/>
          <w:sz w:val="24"/>
          <w:szCs w:val="24"/>
          <w:lang w:val="en-US"/>
        </w:rPr>
      </w:pPr>
    </w:p>
    <w:p w14:paraId="62ECF924" w14:textId="77777777" w:rsidR="001839BC" w:rsidRPr="001839BC" w:rsidRDefault="001839BC" w:rsidP="001839BC">
      <w:pPr>
        <w:widowControl w:val="0"/>
        <w:suppressAutoHyphens w:val="0"/>
        <w:autoSpaceDN/>
        <w:spacing w:line="259" w:lineRule="auto"/>
        <w:rPr>
          <w:rFonts w:ascii="Arial" w:hAnsi="Arial" w:cs="Arial"/>
          <w:b/>
          <w:sz w:val="24"/>
          <w:szCs w:val="24"/>
        </w:rPr>
      </w:pPr>
      <w:r w:rsidRPr="001839BC">
        <w:rPr>
          <w:rFonts w:ascii="Arial" w:hAnsi="Arial" w:cs="Arial"/>
          <w:b/>
          <w:sz w:val="24"/>
          <w:szCs w:val="24"/>
        </w:rPr>
        <w:t>Contents.</w:t>
      </w:r>
    </w:p>
    <w:p w14:paraId="381EBC16" w14:textId="77777777" w:rsidR="001839BC" w:rsidRPr="001839BC" w:rsidRDefault="001839BC" w:rsidP="001839BC">
      <w:pPr>
        <w:widowControl w:val="0"/>
        <w:suppressAutoHyphens w:val="0"/>
        <w:autoSpaceDN/>
        <w:spacing w:line="259" w:lineRule="auto"/>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3"/>
        <w:gridCol w:w="6847"/>
        <w:gridCol w:w="1086"/>
      </w:tblGrid>
      <w:tr w:rsidR="001839BC" w:rsidRPr="001839BC" w14:paraId="192471C7" w14:textId="77777777" w:rsidTr="001839BC">
        <w:tc>
          <w:tcPr>
            <w:tcW w:w="1083" w:type="dxa"/>
          </w:tcPr>
          <w:p w14:paraId="0E2261F3" w14:textId="77777777" w:rsidR="001839BC" w:rsidRPr="001839BC" w:rsidRDefault="001839BC" w:rsidP="001839BC">
            <w:pPr>
              <w:widowControl w:val="0"/>
              <w:suppressAutoHyphens w:val="0"/>
              <w:autoSpaceDN/>
              <w:spacing w:line="259" w:lineRule="auto"/>
              <w:rPr>
                <w:rFonts w:ascii="Arial" w:hAnsi="Arial" w:cs="Arial"/>
                <w:sz w:val="24"/>
                <w:szCs w:val="24"/>
              </w:rPr>
            </w:pPr>
            <w:r w:rsidRPr="001839BC">
              <w:rPr>
                <w:rFonts w:ascii="Arial" w:hAnsi="Arial" w:cs="Arial"/>
                <w:sz w:val="24"/>
                <w:szCs w:val="24"/>
              </w:rPr>
              <w:t xml:space="preserve">Section </w:t>
            </w:r>
          </w:p>
        </w:tc>
        <w:tc>
          <w:tcPr>
            <w:tcW w:w="6847" w:type="dxa"/>
          </w:tcPr>
          <w:p w14:paraId="58146577" w14:textId="77777777" w:rsidR="001839BC" w:rsidRPr="001839BC" w:rsidRDefault="001839BC" w:rsidP="001839BC">
            <w:pPr>
              <w:widowControl w:val="0"/>
              <w:suppressAutoHyphens w:val="0"/>
              <w:autoSpaceDN/>
              <w:spacing w:line="259" w:lineRule="auto"/>
              <w:rPr>
                <w:rFonts w:ascii="Arial" w:hAnsi="Arial" w:cs="Arial"/>
                <w:sz w:val="24"/>
                <w:szCs w:val="24"/>
              </w:rPr>
            </w:pPr>
          </w:p>
        </w:tc>
        <w:tc>
          <w:tcPr>
            <w:tcW w:w="1086" w:type="dxa"/>
          </w:tcPr>
          <w:p w14:paraId="21857D4B" w14:textId="77777777" w:rsidR="001839BC" w:rsidRPr="001839BC" w:rsidRDefault="001839BC" w:rsidP="001839BC">
            <w:pPr>
              <w:widowControl w:val="0"/>
              <w:suppressAutoHyphens w:val="0"/>
              <w:autoSpaceDN/>
              <w:spacing w:line="259" w:lineRule="auto"/>
              <w:rPr>
                <w:rFonts w:ascii="Arial" w:hAnsi="Arial" w:cs="Arial"/>
                <w:sz w:val="24"/>
                <w:szCs w:val="24"/>
              </w:rPr>
            </w:pPr>
            <w:r w:rsidRPr="001839BC">
              <w:rPr>
                <w:rFonts w:ascii="Arial" w:hAnsi="Arial" w:cs="Arial"/>
                <w:sz w:val="24"/>
                <w:szCs w:val="24"/>
              </w:rPr>
              <w:t xml:space="preserve">Page </w:t>
            </w:r>
          </w:p>
        </w:tc>
      </w:tr>
      <w:tr w:rsidR="001839BC" w:rsidRPr="001839BC" w14:paraId="02690B2F" w14:textId="77777777" w:rsidTr="001839BC">
        <w:tc>
          <w:tcPr>
            <w:tcW w:w="1083" w:type="dxa"/>
          </w:tcPr>
          <w:p w14:paraId="262D965E" w14:textId="77777777" w:rsidR="001839BC" w:rsidRPr="001839BC" w:rsidRDefault="001839BC" w:rsidP="001839BC">
            <w:pPr>
              <w:widowControl w:val="0"/>
              <w:suppressAutoHyphens w:val="0"/>
              <w:autoSpaceDN/>
              <w:spacing w:line="259" w:lineRule="auto"/>
              <w:rPr>
                <w:rFonts w:ascii="Arial" w:hAnsi="Arial" w:cs="Arial"/>
                <w:sz w:val="24"/>
                <w:szCs w:val="24"/>
              </w:rPr>
            </w:pPr>
            <w:r w:rsidRPr="001839BC">
              <w:rPr>
                <w:rFonts w:ascii="Arial" w:hAnsi="Arial" w:cs="Arial"/>
                <w:sz w:val="24"/>
                <w:szCs w:val="24"/>
              </w:rPr>
              <w:t>1.</w:t>
            </w:r>
          </w:p>
        </w:tc>
        <w:tc>
          <w:tcPr>
            <w:tcW w:w="6847" w:type="dxa"/>
          </w:tcPr>
          <w:p w14:paraId="3DEE5B08" w14:textId="3328E872" w:rsidR="001839BC" w:rsidRPr="001839BC" w:rsidRDefault="001839BC" w:rsidP="001839BC">
            <w:pPr>
              <w:widowControl w:val="0"/>
              <w:suppressAutoHyphens w:val="0"/>
              <w:autoSpaceDN/>
              <w:spacing w:line="259" w:lineRule="auto"/>
              <w:rPr>
                <w:rFonts w:ascii="Arial" w:hAnsi="Arial" w:cs="Arial"/>
                <w:sz w:val="24"/>
                <w:szCs w:val="24"/>
              </w:rPr>
            </w:pPr>
            <w:r>
              <w:rPr>
                <w:rFonts w:ascii="Arial" w:hAnsi="Arial" w:cs="Arial"/>
                <w:sz w:val="24"/>
                <w:szCs w:val="24"/>
              </w:rPr>
              <w:t>Policy Objectives</w:t>
            </w:r>
          </w:p>
        </w:tc>
        <w:tc>
          <w:tcPr>
            <w:tcW w:w="1086" w:type="dxa"/>
          </w:tcPr>
          <w:p w14:paraId="7C27154C" w14:textId="77777777" w:rsidR="001839BC" w:rsidRPr="001839BC" w:rsidRDefault="001839BC" w:rsidP="001839BC">
            <w:pPr>
              <w:widowControl w:val="0"/>
              <w:suppressAutoHyphens w:val="0"/>
              <w:autoSpaceDN/>
              <w:spacing w:line="259" w:lineRule="auto"/>
              <w:rPr>
                <w:rFonts w:ascii="Arial" w:hAnsi="Arial" w:cs="Arial"/>
                <w:sz w:val="24"/>
                <w:szCs w:val="24"/>
              </w:rPr>
            </w:pPr>
            <w:r w:rsidRPr="001839BC">
              <w:rPr>
                <w:rFonts w:ascii="Arial" w:hAnsi="Arial" w:cs="Arial"/>
                <w:sz w:val="24"/>
                <w:szCs w:val="24"/>
              </w:rPr>
              <w:t>3</w:t>
            </w:r>
          </w:p>
        </w:tc>
      </w:tr>
      <w:tr w:rsidR="001839BC" w:rsidRPr="001839BC" w14:paraId="11DAE72D" w14:textId="77777777" w:rsidTr="001839BC">
        <w:tc>
          <w:tcPr>
            <w:tcW w:w="1083" w:type="dxa"/>
          </w:tcPr>
          <w:p w14:paraId="12DEC63F" w14:textId="77777777" w:rsidR="001839BC" w:rsidRPr="001839BC" w:rsidRDefault="001839BC" w:rsidP="001839BC">
            <w:pPr>
              <w:widowControl w:val="0"/>
              <w:suppressAutoHyphens w:val="0"/>
              <w:autoSpaceDN/>
              <w:spacing w:line="259" w:lineRule="auto"/>
              <w:rPr>
                <w:rFonts w:ascii="Arial" w:hAnsi="Arial" w:cs="Arial"/>
                <w:sz w:val="24"/>
                <w:szCs w:val="24"/>
              </w:rPr>
            </w:pPr>
            <w:r w:rsidRPr="001839BC">
              <w:rPr>
                <w:rFonts w:ascii="Arial" w:hAnsi="Arial" w:cs="Arial"/>
                <w:sz w:val="24"/>
                <w:szCs w:val="24"/>
              </w:rPr>
              <w:t>2.</w:t>
            </w:r>
          </w:p>
        </w:tc>
        <w:tc>
          <w:tcPr>
            <w:tcW w:w="6847" w:type="dxa"/>
          </w:tcPr>
          <w:p w14:paraId="07680CE6" w14:textId="5ED0E29F" w:rsidR="001839BC" w:rsidRPr="001839BC" w:rsidRDefault="001839BC" w:rsidP="001839BC">
            <w:pPr>
              <w:widowControl w:val="0"/>
              <w:tabs>
                <w:tab w:val="left" w:pos="851"/>
              </w:tabs>
              <w:suppressAutoHyphens w:val="0"/>
              <w:kinsoku w:val="0"/>
              <w:overflowPunct w:val="0"/>
              <w:autoSpaceDE w:val="0"/>
              <w:adjustRightInd w:val="0"/>
              <w:jc w:val="both"/>
              <w:outlineLvl w:val="0"/>
              <w:rPr>
                <w:rFonts w:ascii="Arial" w:eastAsia="Times New Roman" w:hAnsi="Arial" w:cs="Arial"/>
                <w:bCs/>
                <w:spacing w:val="1"/>
                <w:sz w:val="24"/>
                <w:szCs w:val="24"/>
              </w:rPr>
            </w:pPr>
            <w:r>
              <w:rPr>
                <w:rFonts w:ascii="Arial" w:eastAsia="Times New Roman" w:hAnsi="Arial" w:cs="Arial"/>
                <w:bCs/>
                <w:spacing w:val="1"/>
                <w:sz w:val="24"/>
                <w:szCs w:val="24"/>
              </w:rPr>
              <w:t>Staff Training</w:t>
            </w:r>
          </w:p>
        </w:tc>
        <w:tc>
          <w:tcPr>
            <w:tcW w:w="1086" w:type="dxa"/>
          </w:tcPr>
          <w:p w14:paraId="3DC38BE7" w14:textId="77777777" w:rsidR="001839BC" w:rsidRPr="001839BC" w:rsidRDefault="001839BC" w:rsidP="001839BC">
            <w:pPr>
              <w:widowControl w:val="0"/>
              <w:suppressAutoHyphens w:val="0"/>
              <w:autoSpaceDN/>
              <w:spacing w:line="259" w:lineRule="auto"/>
              <w:rPr>
                <w:rFonts w:ascii="Arial" w:hAnsi="Arial" w:cs="Arial"/>
                <w:sz w:val="24"/>
                <w:szCs w:val="24"/>
              </w:rPr>
            </w:pPr>
            <w:r w:rsidRPr="001839BC">
              <w:rPr>
                <w:rFonts w:ascii="Arial" w:hAnsi="Arial" w:cs="Arial"/>
                <w:sz w:val="24"/>
                <w:szCs w:val="24"/>
              </w:rPr>
              <w:t>3</w:t>
            </w:r>
          </w:p>
        </w:tc>
      </w:tr>
      <w:tr w:rsidR="001839BC" w:rsidRPr="001839BC" w14:paraId="53F0D454" w14:textId="77777777" w:rsidTr="001839BC">
        <w:tc>
          <w:tcPr>
            <w:tcW w:w="1083" w:type="dxa"/>
          </w:tcPr>
          <w:p w14:paraId="15E35D0D" w14:textId="77777777" w:rsidR="001839BC" w:rsidRPr="001839BC" w:rsidRDefault="001839BC" w:rsidP="001839BC">
            <w:pPr>
              <w:widowControl w:val="0"/>
              <w:suppressAutoHyphens w:val="0"/>
              <w:autoSpaceDN/>
              <w:spacing w:line="259" w:lineRule="auto"/>
              <w:rPr>
                <w:rFonts w:ascii="Arial" w:hAnsi="Arial" w:cs="Arial"/>
                <w:sz w:val="24"/>
                <w:szCs w:val="24"/>
              </w:rPr>
            </w:pPr>
            <w:r w:rsidRPr="001839BC">
              <w:rPr>
                <w:rFonts w:ascii="Arial" w:hAnsi="Arial" w:cs="Arial"/>
                <w:sz w:val="24"/>
                <w:szCs w:val="24"/>
              </w:rPr>
              <w:t>3.</w:t>
            </w:r>
          </w:p>
        </w:tc>
        <w:tc>
          <w:tcPr>
            <w:tcW w:w="6847" w:type="dxa"/>
          </w:tcPr>
          <w:p w14:paraId="4E757BF0" w14:textId="2B396DBE" w:rsidR="001839BC" w:rsidRPr="001839BC" w:rsidRDefault="001839BC" w:rsidP="001839BC">
            <w:pPr>
              <w:widowControl w:val="0"/>
              <w:suppressAutoHyphens w:val="0"/>
              <w:autoSpaceDN/>
              <w:spacing w:line="259" w:lineRule="auto"/>
              <w:rPr>
                <w:rFonts w:ascii="Arial" w:hAnsi="Arial" w:cs="Arial"/>
                <w:sz w:val="24"/>
                <w:szCs w:val="24"/>
              </w:rPr>
            </w:pPr>
            <w:r>
              <w:rPr>
                <w:rFonts w:ascii="Arial" w:hAnsi="Arial"/>
                <w:sz w:val="24"/>
                <w:szCs w:val="24"/>
              </w:rPr>
              <w:t>Studying for Qualifications</w:t>
            </w:r>
          </w:p>
        </w:tc>
        <w:tc>
          <w:tcPr>
            <w:tcW w:w="1086" w:type="dxa"/>
          </w:tcPr>
          <w:p w14:paraId="0C207338" w14:textId="77777777" w:rsidR="001839BC" w:rsidRPr="001839BC" w:rsidRDefault="001839BC" w:rsidP="001839BC">
            <w:pPr>
              <w:widowControl w:val="0"/>
              <w:suppressAutoHyphens w:val="0"/>
              <w:autoSpaceDN/>
              <w:spacing w:line="259" w:lineRule="auto"/>
              <w:rPr>
                <w:rFonts w:ascii="Arial" w:hAnsi="Arial" w:cs="Arial"/>
                <w:sz w:val="24"/>
                <w:szCs w:val="24"/>
              </w:rPr>
            </w:pPr>
            <w:r w:rsidRPr="001839BC">
              <w:rPr>
                <w:rFonts w:ascii="Arial" w:hAnsi="Arial" w:cs="Arial"/>
                <w:sz w:val="24"/>
                <w:szCs w:val="24"/>
              </w:rPr>
              <w:t>3,4</w:t>
            </w:r>
          </w:p>
        </w:tc>
      </w:tr>
      <w:tr w:rsidR="001839BC" w:rsidRPr="001839BC" w14:paraId="64EAEE7B" w14:textId="77777777" w:rsidTr="001839BC">
        <w:tc>
          <w:tcPr>
            <w:tcW w:w="1083" w:type="dxa"/>
          </w:tcPr>
          <w:p w14:paraId="590E8211" w14:textId="77777777" w:rsidR="001839BC" w:rsidRPr="001839BC" w:rsidRDefault="001839BC" w:rsidP="001839BC">
            <w:pPr>
              <w:widowControl w:val="0"/>
              <w:suppressAutoHyphens w:val="0"/>
              <w:autoSpaceDN/>
              <w:spacing w:line="259" w:lineRule="auto"/>
              <w:rPr>
                <w:rFonts w:ascii="Arial" w:hAnsi="Arial" w:cs="Arial"/>
                <w:sz w:val="24"/>
                <w:szCs w:val="24"/>
              </w:rPr>
            </w:pPr>
            <w:r w:rsidRPr="001839BC">
              <w:rPr>
                <w:rFonts w:ascii="Arial" w:hAnsi="Arial" w:cs="Arial"/>
                <w:sz w:val="24"/>
                <w:szCs w:val="24"/>
              </w:rPr>
              <w:t>4.</w:t>
            </w:r>
          </w:p>
        </w:tc>
        <w:tc>
          <w:tcPr>
            <w:tcW w:w="6847" w:type="dxa"/>
          </w:tcPr>
          <w:p w14:paraId="1CA0A111" w14:textId="24D619AD" w:rsidR="001839BC" w:rsidRPr="001839BC" w:rsidRDefault="001839BC" w:rsidP="001839BC">
            <w:pPr>
              <w:widowControl w:val="0"/>
              <w:suppressAutoHyphens w:val="0"/>
              <w:autoSpaceDN/>
              <w:spacing w:line="259" w:lineRule="auto"/>
              <w:rPr>
                <w:rFonts w:ascii="Arial" w:hAnsi="Arial" w:cs="Arial"/>
                <w:sz w:val="24"/>
                <w:szCs w:val="24"/>
              </w:rPr>
            </w:pPr>
            <w:r>
              <w:rPr>
                <w:rFonts w:ascii="Arial" w:hAnsi="Arial"/>
                <w:sz w:val="24"/>
                <w:szCs w:val="24"/>
              </w:rPr>
              <w:t>Management Committee</w:t>
            </w:r>
          </w:p>
        </w:tc>
        <w:tc>
          <w:tcPr>
            <w:tcW w:w="1086" w:type="dxa"/>
          </w:tcPr>
          <w:p w14:paraId="594FC950" w14:textId="77777777" w:rsidR="001839BC" w:rsidRPr="001839BC" w:rsidRDefault="001839BC" w:rsidP="001839BC">
            <w:pPr>
              <w:widowControl w:val="0"/>
              <w:suppressAutoHyphens w:val="0"/>
              <w:autoSpaceDN/>
              <w:spacing w:line="259" w:lineRule="auto"/>
              <w:rPr>
                <w:rFonts w:ascii="Arial" w:hAnsi="Arial" w:cs="Arial"/>
                <w:sz w:val="24"/>
                <w:szCs w:val="24"/>
              </w:rPr>
            </w:pPr>
            <w:r w:rsidRPr="001839BC">
              <w:rPr>
                <w:rFonts w:ascii="Arial" w:hAnsi="Arial" w:cs="Arial"/>
                <w:sz w:val="24"/>
                <w:szCs w:val="24"/>
              </w:rPr>
              <w:t>4</w:t>
            </w:r>
          </w:p>
        </w:tc>
      </w:tr>
      <w:tr w:rsidR="001839BC" w:rsidRPr="001839BC" w14:paraId="06BC6ACD" w14:textId="77777777" w:rsidTr="001839BC">
        <w:tc>
          <w:tcPr>
            <w:tcW w:w="1083" w:type="dxa"/>
          </w:tcPr>
          <w:p w14:paraId="23CBDE85" w14:textId="77777777" w:rsidR="001839BC" w:rsidRPr="001839BC" w:rsidRDefault="001839BC" w:rsidP="001839BC">
            <w:pPr>
              <w:widowControl w:val="0"/>
              <w:suppressAutoHyphens w:val="0"/>
              <w:autoSpaceDN/>
              <w:spacing w:line="259" w:lineRule="auto"/>
              <w:rPr>
                <w:rFonts w:ascii="Arial" w:hAnsi="Arial" w:cs="Arial"/>
                <w:sz w:val="24"/>
                <w:szCs w:val="24"/>
              </w:rPr>
            </w:pPr>
            <w:r w:rsidRPr="001839BC">
              <w:rPr>
                <w:rFonts w:ascii="Arial" w:hAnsi="Arial" w:cs="Arial"/>
                <w:sz w:val="24"/>
                <w:szCs w:val="24"/>
              </w:rPr>
              <w:t>5.</w:t>
            </w:r>
          </w:p>
        </w:tc>
        <w:tc>
          <w:tcPr>
            <w:tcW w:w="6847" w:type="dxa"/>
          </w:tcPr>
          <w:p w14:paraId="5F245521" w14:textId="47F134CA" w:rsidR="001839BC" w:rsidRPr="001839BC" w:rsidRDefault="001839BC" w:rsidP="001839BC">
            <w:pPr>
              <w:widowControl w:val="0"/>
              <w:suppressAutoHyphens w:val="0"/>
              <w:autoSpaceDN/>
              <w:spacing w:line="259" w:lineRule="auto"/>
              <w:rPr>
                <w:rFonts w:ascii="Arial" w:hAnsi="Arial" w:cs="Arial"/>
                <w:sz w:val="24"/>
                <w:szCs w:val="24"/>
              </w:rPr>
            </w:pPr>
            <w:r>
              <w:rPr>
                <w:rFonts w:ascii="Arial" w:hAnsi="Arial"/>
                <w:sz w:val="24"/>
                <w:szCs w:val="24"/>
              </w:rPr>
              <w:t>Policy Review</w:t>
            </w:r>
          </w:p>
        </w:tc>
        <w:tc>
          <w:tcPr>
            <w:tcW w:w="1086" w:type="dxa"/>
          </w:tcPr>
          <w:p w14:paraId="0FE2B167" w14:textId="3BF73531" w:rsidR="001839BC" w:rsidRPr="001839BC" w:rsidRDefault="001839BC" w:rsidP="001839BC">
            <w:pPr>
              <w:widowControl w:val="0"/>
              <w:suppressAutoHyphens w:val="0"/>
              <w:autoSpaceDN/>
              <w:spacing w:line="259" w:lineRule="auto"/>
              <w:rPr>
                <w:rFonts w:ascii="Arial" w:hAnsi="Arial" w:cs="Arial"/>
                <w:sz w:val="24"/>
                <w:szCs w:val="24"/>
              </w:rPr>
            </w:pPr>
            <w:r>
              <w:rPr>
                <w:rFonts w:ascii="Arial" w:hAnsi="Arial" w:cs="Arial"/>
                <w:sz w:val="24"/>
                <w:szCs w:val="24"/>
              </w:rPr>
              <w:t>4</w:t>
            </w:r>
          </w:p>
        </w:tc>
      </w:tr>
      <w:tr w:rsidR="001839BC" w:rsidRPr="001839BC" w14:paraId="523BAACF" w14:textId="77777777" w:rsidTr="001839BC">
        <w:tc>
          <w:tcPr>
            <w:tcW w:w="1083" w:type="dxa"/>
          </w:tcPr>
          <w:p w14:paraId="1F1938E8" w14:textId="702A2415" w:rsidR="001839BC" w:rsidRPr="001839BC" w:rsidRDefault="001839BC" w:rsidP="001839BC">
            <w:pPr>
              <w:widowControl w:val="0"/>
              <w:suppressAutoHyphens w:val="0"/>
              <w:autoSpaceDN/>
              <w:spacing w:line="259" w:lineRule="auto"/>
              <w:rPr>
                <w:rFonts w:ascii="Arial" w:hAnsi="Arial" w:cs="Arial"/>
                <w:sz w:val="24"/>
                <w:szCs w:val="24"/>
              </w:rPr>
            </w:pPr>
            <w:r>
              <w:rPr>
                <w:rFonts w:ascii="Arial" w:hAnsi="Arial" w:cs="Arial"/>
                <w:sz w:val="24"/>
                <w:szCs w:val="24"/>
              </w:rPr>
              <w:t>6</w:t>
            </w:r>
          </w:p>
        </w:tc>
        <w:tc>
          <w:tcPr>
            <w:tcW w:w="6847" w:type="dxa"/>
          </w:tcPr>
          <w:p w14:paraId="25A8DBAC" w14:textId="77777777" w:rsidR="001839BC" w:rsidRPr="001839BC" w:rsidRDefault="001839BC" w:rsidP="001839BC">
            <w:pPr>
              <w:widowControl w:val="0"/>
              <w:suppressAutoHyphens w:val="0"/>
              <w:autoSpaceDN/>
              <w:spacing w:line="259" w:lineRule="auto"/>
              <w:rPr>
                <w:rFonts w:ascii="Arial" w:hAnsi="Arial"/>
                <w:sz w:val="24"/>
                <w:szCs w:val="24"/>
              </w:rPr>
            </w:pPr>
            <w:r w:rsidRPr="001839BC">
              <w:rPr>
                <w:rFonts w:ascii="Arial" w:hAnsi="Arial"/>
                <w:sz w:val="24"/>
                <w:szCs w:val="24"/>
              </w:rPr>
              <w:t>Equality &amp;</w:t>
            </w:r>
            <w:r w:rsidRPr="001839BC">
              <w:rPr>
                <w:rFonts w:ascii="Arial" w:hAnsi="Arial"/>
                <w:spacing w:val="-12"/>
                <w:sz w:val="24"/>
                <w:szCs w:val="24"/>
              </w:rPr>
              <w:t xml:space="preserve"> </w:t>
            </w:r>
            <w:r w:rsidRPr="001839BC">
              <w:rPr>
                <w:rFonts w:ascii="Arial" w:hAnsi="Arial"/>
                <w:sz w:val="24"/>
                <w:szCs w:val="24"/>
              </w:rPr>
              <w:t>Diversity</w:t>
            </w:r>
          </w:p>
        </w:tc>
        <w:tc>
          <w:tcPr>
            <w:tcW w:w="1086" w:type="dxa"/>
          </w:tcPr>
          <w:p w14:paraId="5A002296" w14:textId="1DBB5A97" w:rsidR="001839BC" w:rsidRPr="001839BC" w:rsidRDefault="001839BC" w:rsidP="001839BC">
            <w:pPr>
              <w:widowControl w:val="0"/>
              <w:suppressAutoHyphens w:val="0"/>
              <w:autoSpaceDN/>
              <w:spacing w:line="259" w:lineRule="auto"/>
              <w:rPr>
                <w:rFonts w:ascii="Arial" w:hAnsi="Arial" w:cs="Arial"/>
                <w:sz w:val="24"/>
                <w:szCs w:val="24"/>
              </w:rPr>
            </w:pPr>
            <w:r>
              <w:rPr>
                <w:rFonts w:ascii="Arial" w:hAnsi="Arial" w:cs="Arial"/>
                <w:sz w:val="24"/>
                <w:szCs w:val="24"/>
              </w:rPr>
              <w:t xml:space="preserve">4 </w:t>
            </w:r>
          </w:p>
        </w:tc>
      </w:tr>
    </w:tbl>
    <w:p w14:paraId="314087CE" w14:textId="77777777" w:rsidR="001839BC" w:rsidRDefault="001839BC">
      <w:pPr>
        <w:suppressAutoHyphens w:val="0"/>
        <w:autoSpaceDN/>
        <w:rPr>
          <w:rFonts w:ascii="Times New Roman" w:hAnsi="Times New Roman"/>
          <w:b/>
          <w:bCs/>
          <w:sz w:val="24"/>
          <w:szCs w:val="24"/>
          <w:lang w:val="en-US"/>
        </w:rPr>
      </w:pPr>
    </w:p>
    <w:p w14:paraId="3F28C04A" w14:textId="77777777" w:rsidR="001839BC" w:rsidRDefault="001839BC">
      <w:pPr>
        <w:suppressAutoHyphens w:val="0"/>
        <w:autoSpaceDN/>
        <w:rPr>
          <w:rFonts w:ascii="Times New Roman" w:hAnsi="Times New Roman"/>
          <w:b/>
          <w:bCs/>
          <w:sz w:val="24"/>
          <w:szCs w:val="24"/>
          <w:lang w:val="en-US"/>
        </w:rPr>
      </w:pPr>
    </w:p>
    <w:p w14:paraId="6C7603AC" w14:textId="77777777" w:rsidR="001839BC" w:rsidRDefault="001839BC">
      <w:pPr>
        <w:suppressAutoHyphens w:val="0"/>
        <w:autoSpaceDN/>
        <w:rPr>
          <w:rFonts w:ascii="Times New Roman" w:hAnsi="Times New Roman"/>
          <w:b/>
          <w:bCs/>
          <w:sz w:val="24"/>
          <w:szCs w:val="24"/>
          <w:lang w:val="en-US"/>
        </w:rPr>
      </w:pPr>
    </w:p>
    <w:p w14:paraId="7B6946A9" w14:textId="77777777" w:rsidR="001839BC" w:rsidRDefault="001839BC">
      <w:pPr>
        <w:suppressAutoHyphens w:val="0"/>
        <w:autoSpaceDN/>
        <w:rPr>
          <w:rFonts w:ascii="Times New Roman" w:hAnsi="Times New Roman"/>
          <w:b/>
          <w:bCs/>
          <w:sz w:val="24"/>
          <w:szCs w:val="24"/>
          <w:lang w:val="en-US"/>
        </w:rPr>
      </w:pPr>
    </w:p>
    <w:p w14:paraId="7F9E2900" w14:textId="77777777" w:rsidR="001839BC" w:rsidRDefault="001839BC">
      <w:pPr>
        <w:suppressAutoHyphens w:val="0"/>
        <w:autoSpaceDN/>
        <w:rPr>
          <w:rFonts w:ascii="Times New Roman" w:hAnsi="Times New Roman"/>
          <w:b/>
          <w:bCs/>
          <w:sz w:val="24"/>
          <w:szCs w:val="24"/>
          <w:lang w:val="en-US"/>
        </w:rPr>
      </w:pPr>
    </w:p>
    <w:p w14:paraId="6983419B" w14:textId="77777777" w:rsidR="001839BC" w:rsidRDefault="001839BC">
      <w:pPr>
        <w:suppressAutoHyphens w:val="0"/>
        <w:autoSpaceDN/>
        <w:rPr>
          <w:rFonts w:ascii="Times New Roman" w:hAnsi="Times New Roman"/>
          <w:b/>
          <w:bCs/>
          <w:sz w:val="24"/>
          <w:szCs w:val="24"/>
          <w:lang w:val="en-US"/>
        </w:rPr>
      </w:pPr>
    </w:p>
    <w:p w14:paraId="13DFA610" w14:textId="77777777" w:rsidR="001839BC" w:rsidRDefault="001839BC">
      <w:pPr>
        <w:suppressAutoHyphens w:val="0"/>
        <w:autoSpaceDN/>
        <w:rPr>
          <w:rFonts w:ascii="Times New Roman" w:hAnsi="Times New Roman"/>
          <w:b/>
          <w:bCs/>
          <w:sz w:val="24"/>
          <w:szCs w:val="24"/>
          <w:lang w:val="en-US"/>
        </w:rPr>
      </w:pPr>
    </w:p>
    <w:p w14:paraId="3E0CE397" w14:textId="77777777" w:rsidR="001839BC" w:rsidRDefault="001839BC">
      <w:pPr>
        <w:suppressAutoHyphens w:val="0"/>
        <w:autoSpaceDN/>
        <w:rPr>
          <w:rFonts w:ascii="Times New Roman" w:hAnsi="Times New Roman"/>
          <w:b/>
          <w:bCs/>
          <w:sz w:val="24"/>
          <w:szCs w:val="24"/>
          <w:lang w:val="en-US"/>
        </w:rPr>
      </w:pPr>
    </w:p>
    <w:p w14:paraId="55A236E7" w14:textId="77777777" w:rsidR="001839BC" w:rsidRDefault="001839BC">
      <w:pPr>
        <w:suppressAutoHyphens w:val="0"/>
        <w:autoSpaceDN/>
        <w:rPr>
          <w:rFonts w:ascii="Times New Roman" w:hAnsi="Times New Roman"/>
          <w:b/>
          <w:bCs/>
          <w:sz w:val="24"/>
          <w:szCs w:val="24"/>
          <w:lang w:val="en-US"/>
        </w:rPr>
      </w:pPr>
    </w:p>
    <w:p w14:paraId="4F63841D" w14:textId="77777777" w:rsidR="001839BC" w:rsidRDefault="001839BC">
      <w:pPr>
        <w:suppressAutoHyphens w:val="0"/>
        <w:autoSpaceDN/>
        <w:rPr>
          <w:rFonts w:ascii="Times New Roman" w:hAnsi="Times New Roman"/>
          <w:b/>
          <w:bCs/>
          <w:sz w:val="24"/>
          <w:szCs w:val="24"/>
          <w:lang w:val="en-US"/>
        </w:rPr>
      </w:pPr>
    </w:p>
    <w:p w14:paraId="481ABA03" w14:textId="77777777" w:rsidR="001839BC" w:rsidRDefault="001839BC">
      <w:pPr>
        <w:suppressAutoHyphens w:val="0"/>
        <w:autoSpaceDN/>
        <w:rPr>
          <w:rFonts w:ascii="Times New Roman" w:hAnsi="Times New Roman"/>
          <w:b/>
          <w:bCs/>
          <w:sz w:val="24"/>
          <w:szCs w:val="24"/>
          <w:lang w:val="en-US"/>
        </w:rPr>
      </w:pPr>
    </w:p>
    <w:p w14:paraId="0605A8DD" w14:textId="77777777" w:rsidR="001839BC" w:rsidRDefault="001839BC">
      <w:pPr>
        <w:suppressAutoHyphens w:val="0"/>
        <w:autoSpaceDN/>
        <w:rPr>
          <w:rFonts w:ascii="Times New Roman" w:hAnsi="Times New Roman"/>
          <w:b/>
          <w:bCs/>
          <w:sz w:val="24"/>
          <w:szCs w:val="24"/>
          <w:lang w:val="en-US"/>
        </w:rPr>
      </w:pPr>
    </w:p>
    <w:p w14:paraId="04DB3BB5" w14:textId="77777777" w:rsidR="001839BC" w:rsidRDefault="001839BC">
      <w:pPr>
        <w:suppressAutoHyphens w:val="0"/>
        <w:autoSpaceDN/>
        <w:rPr>
          <w:rFonts w:ascii="Times New Roman" w:hAnsi="Times New Roman"/>
          <w:b/>
          <w:bCs/>
          <w:sz w:val="24"/>
          <w:szCs w:val="24"/>
          <w:lang w:val="en-US"/>
        </w:rPr>
      </w:pPr>
    </w:p>
    <w:p w14:paraId="13E58835" w14:textId="77777777" w:rsidR="001839BC" w:rsidRDefault="001839BC">
      <w:pPr>
        <w:suppressAutoHyphens w:val="0"/>
        <w:autoSpaceDN/>
        <w:rPr>
          <w:rFonts w:ascii="Times New Roman" w:hAnsi="Times New Roman"/>
          <w:b/>
          <w:bCs/>
          <w:sz w:val="24"/>
          <w:szCs w:val="24"/>
          <w:lang w:val="en-US"/>
        </w:rPr>
      </w:pPr>
    </w:p>
    <w:p w14:paraId="1254C8EE" w14:textId="77777777" w:rsidR="001839BC" w:rsidRDefault="001839BC">
      <w:pPr>
        <w:suppressAutoHyphens w:val="0"/>
        <w:autoSpaceDN/>
        <w:rPr>
          <w:rFonts w:ascii="Times New Roman" w:hAnsi="Times New Roman"/>
          <w:b/>
          <w:bCs/>
          <w:sz w:val="24"/>
          <w:szCs w:val="24"/>
          <w:lang w:val="en-US"/>
        </w:rPr>
      </w:pPr>
    </w:p>
    <w:p w14:paraId="60E2F62A" w14:textId="77777777" w:rsidR="001839BC" w:rsidRDefault="001839BC">
      <w:pPr>
        <w:suppressAutoHyphens w:val="0"/>
        <w:autoSpaceDN/>
        <w:rPr>
          <w:rFonts w:ascii="Times New Roman" w:hAnsi="Times New Roman"/>
          <w:b/>
          <w:bCs/>
          <w:sz w:val="24"/>
          <w:szCs w:val="24"/>
          <w:lang w:val="en-US"/>
        </w:rPr>
      </w:pPr>
    </w:p>
    <w:p w14:paraId="76485140" w14:textId="77777777" w:rsidR="001839BC" w:rsidRDefault="001839BC">
      <w:pPr>
        <w:suppressAutoHyphens w:val="0"/>
        <w:autoSpaceDN/>
        <w:rPr>
          <w:rFonts w:ascii="Times New Roman" w:hAnsi="Times New Roman"/>
          <w:b/>
          <w:bCs/>
          <w:sz w:val="24"/>
          <w:szCs w:val="24"/>
          <w:lang w:val="en-US"/>
        </w:rPr>
      </w:pPr>
    </w:p>
    <w:p w14:paraId="7A46D671" w14:textId="77777777" w:rsidR="001839BC" w:rsidRDefault="001839BC">
      <w:pPr>
        <w:suppressAutoHyphens w:val="0"/>
        <w:autoSpaceDN/>
        <w:rPr>
          <w:rFonts w:ascii="Times New Roman" w:hAnsi="Times New Roman"/>
          <w:b/>
          <w:bCs/>
          <w:sz w:val="24"/>
          <w:szCs w:val="24"/>
          <w:lang w:val="en-US"/>
        </w:rPr>
      </w:pPr>
    </w:p>
    <w:p w14:paraId="5D2392E9" w14:textId="77777777" w:rsidR="001839BC" w:rsidRDefault="001839BC">
      <w:pPr>
        <w:suppressAutoHyphens w:val="0"/>
        <w:autoSpaceDN/>
        <w:rPr>
          <w:rFonts w:ascii="Times New Roman" w:hAnsi="Times New Roman"/>
          <w:b/>
          <w:bCs/>
          <w:sz w:val="24"/>
          <w:szCs w:val="24"/>
          <w:lang w:val="en-US"/>
        </w:rPr>
      </w:pPr>
    </w:p>
    <w:p w14:paraId="6496D93A" w14:textId="77777777" w:rsidR="001839BC" w:rsidRDefault="001839BC">
      <w:pPr>
        <w:suppressAutoHyphens w:val="0"/>
        <w:autoSpaceDN/>
        <w:rPr>
          <w:rFonts w:ascii="Times New Roman" w:hAnsi="Times New Roman"/>
          <w:b/>
          <w:bCs/>
          <w:sz w:val="24"/>
          <w:szCs w:val="24"/>
          <w:lang w:val="en-US"/>
        </w:rPr>
      </w:pPr>
    </w:p>
    <w:p w14:paraId="64A5997F" w14:textId="77777777" w:rsidR="001839BC" w:rsidRDefault="001839BC">
      <w:pPr>
        <w:suppressAutoHyphens w:val="0"/>
        <w:autoSpaceDN/>
        <w:rPr>
          <w:rFonts w:ascii="Times New Roman" w:hAnsi="Times New Roman"/>
          <w:b/>
          <w:bCs/>
          <w:sz w:val="24"/>
          <w:szCs w:val="24"/>
          <w:lang w:val="en-US"/>
        </w:rPr>
      </w:pPr>
    </w:p>
    <w:p w14:paraId="210A3C47" w14:textId="77777777" w:rsidR="001839BC" w:rsidRDefault="001839BC">
      <w:pPr>
        <w:suppressAutoHyphens w:val="0"/>
        <w:autoSpaceDN/>
        <w:rPr>
          <w:rFonts w:ascii="Times New Roman" w:hAnsi="Times New Roman"/>
          <w:b/>
          <w:bCs/>
          <w:sz w:val="24"/>
          <w:szCs w:val="24"/>
          <w:lang w:val="en-US"/>
        </w:rPr>
      </w:pPr>
    </w:p>
    <w:p w14:paraId="37086C73" w14:textId="77777777" w:rsidR="0093559B" w:rsidRDefault="0093559B">
      <w:pPr>
        <w:suppressAutoHyphens w:val="0"/>
        <w:autoSpaceDN/>
        <w:rPr>
          <w:rFonts w:ascii="Times New Roman" w:hAnsi="Times New Roman"/>
          <w:b/>
          <w:bCs/>
          <w:sz w:val="24"/>
          <w:szCs w:val="24"/>
          <w:lang w:val="en-US"/>
        </w:rPr>
      </w:pPr>
    </w:p>
    <w:p w14:paraId="6B55856A" w14:textId="77777777" w:rsidR="0093559B" w:rsidRDefault="0093559B">
      <w:pPr>
        <w:suppressAutoHyphens w:val="0"/>
        <w:autoSpaceDN/>
        <w:rPr>
          <w:rFonts w:ascii="Times New Roman" w:hAnsi="Times New Roman"/>
          <w:b/>
          <w:bCs/>
          <w:sz w:val="24"/>
          <w:szCs w:val="24"/>
          <w:lang w:val="en-US"/>
        </w:rPr>
      </w:pPr>
    </w:p>
    <w:p w14:paraId="62C7DC04" w14:textId="77777777" w:rsidR="0093559B" w:rsidRDefault="0093559B">
      <w:pPr>
        <w:suppressAutoHyphens w:val="0"/>
        <w:autoSpaceDN/>
        <w:rPr>
          <w:rFonts w:ascii="Times New Roman" w:hAnsi="Times New Roman"/>
          <w:b/>
          <w:bCs/>
          <w:sz w:val="24"/>
          <w:szCs w:val="24"/>
          <w:lang w:val="en-US"/>
        </w:rPr>
      </w:pPr>
    </w:p>
    <w:p w14:paraId="3307BC82" w14:textId="77777777" w:rsidR="0093559B" w:rsidRDefault="0093559B">
      <w:pPr>
        <w:suppressAutoHyphens w:val="0"/>
        <w:autoSpaceDN/>
        <w:rPr>
          <w:rFonts w:ascii="Times New Roman" w:hAnsi="Times New Roman"/>
          <w:b/>
          <w:bCs/>
          <w:sz w:val="24"/>
          <w:szCs w:val="24"/>
          <w:lang w:val="en-US"/>
        </w:rPr>
      </w:pPr>
    </w:p>
    <w:p w14:paraId="4B2013CF" w14:textId="77777777" w:rsidR="0093559B" w:rsidRDefault="0093559B">
      <w:pPr>
        <w:suppressAutoHyphens w:val="0"/>
        <w:autoSpaceDN/>
        <w:rPr>
          <w:rFonts w:ascii="Times New Roman" w:hAnsi="Times New Roman"/>
          <w:b/>
          <w:bCs/>
          <w:sz w:val="24"/>
          <w:szCs w:val="24"/>
          <w:lang w:val="en-US"/>
        </w:rPr>
      </w:pPr>
    </w:p>
    <w:p w14:paraId="52B331CC" w14:textId="77777777" w:rsidR="0093559B" w:rsidRDefault="0093559B">
      <w:pPr>
        <w:suppressAutoHyphens w:val="0"/>
        <w:autoSpaceDN/>
        <w:rPr>
          <w:rFonts w:ascii="Times New Roman" w:hAnsi="Times New Roman"/>
          <w:b/>
          <w:bCs/>
          <w:sz w:val="24"/>
          <w:szCs w:val="24"/>
          <w:lang w:val="en-US"/>
        </w:rPr>
      </w:pPr>
    </w:p>
    <w:p w14:paraId="36BA1CCD" w14:textId="77777777" w:rsidR="0093559B" w:rsidRDefault="0093559B">
      <w:pPr>
        <w:suppressAutoHyphens w:val="0"/>
        <w:autoSpaceDN/>
        <w:rPr>
          <w:rFonts w:ascii="Times New Roman" w:hAnsi="Times New Roman"/>
          <w:b/>
          <w:bCs/>
          <w:sz w:val="24"/>
          <w:szCs w:val="24"/>
          <w:lang w:val="en-US"/>
        </w:rPr>
      </w:pPr>
    </w:p>
    <w:p w14:paraId="2FB39E81" w14:textId="77777777" w:rsidR="001839BC" w:rsidRDefault="001839BC">
      <w:pPr>
        <w:suppressAutoHyphens w:val="0"/>
        <w:autoSpaceDN/>
        <w:rPr>
          <w:rFonts w:ascii="Times New Roman" w:hAnsi="Times New Roman"/>
          <w:b/>
          <w:bCs/>
          <w:sz w:val="24"/>
          <w:szCs w:val="24"/>
          <w:lang w:val="en-US"/>
        </w:rPr>
      </w:pPr>
    </w:p>
    <w:p w14:paraId="2ACA580F" w14:textId="77777777" w:rsidR="001839BC" w:rsidRDefault="001839BC">
      <w:pPr>
        <w:suppressAutoHyphens w:val="0"/>
        <w:autoSpaceDN/>
        <w:rPr>
          <w:rFonts w:ascii="Times New Roman" w:hAnsi="Times New Roman"/>
          <w:b/>
          <w:bCs/>
          <w:sz w:val="24"/>
          <w:szCs w:val="24"/>
          <w:lang w:val="en-US"/>
        </w:rPr>
      </w:pPr>
    </w:p>
    <w:p w14:paraId="515D72D7" w14:textId="77777777" w:rsidR="001839BC" w:rsidRDefault="001839BC">
      <w:pPr>
        <w:suppressAutoHyphens w:val="0"/>
        <w:autoSpaceDN/>
        <w:rPr>
          <w:rFonts w:ascii="Times New Roman" w:hAnsi="Times New Roman"/>
          <w:b/>
          <w:bCs/>
          <w:sz w:val="24"/>
          <w:szCs w:val="24"/>
          <w:lang w:val="en-US"/>
        </w:rPr>
      </w:pPr>
    </w:p>
    <w:p w14:paraId="1714F64E" w14:textId="77777777" w:rsidR="001839BC" w:rsidRDefault="001839BC">
      <w:pPr>
        <w:suppressAutoHyphens w:val="0"/>
        <w:autoSpaceDN/>
        <w:rPr>
          <w:rFonts w:ascii="Times New Roman" w:hAnsi="Times New Roman"/>
          <w:b/>
          <w:bCs/>
          <w:sz w:val="24"/>
          <w:szCs w:val="24"/>
          <w:lang w:val="en-US"/>
        </w:rPr>
      </w:pPr>
    </w:p>
    <w:p w14:paraId="38DACB8C" w14:textId="77777777" w:rsidR="001839BC" w:rsidRDefault="001839BC">
      <w:pPr>
        <w:suppressAutoHyphens w:val="0"/>
        <w:autoSpaceDN/>
        <w:rPr>
          <w:rFonts w:ascii="Times New Roman" w:hAnsi="Times New Roman"/>
          <w:b/>
          <w:bCs/>
          <w:sz w:val="24"/>
          <w:szCs w:val="24"/>
          <w:lang w:val="en-US"/>
        </w:rPr>
      </w:pPr>
    </w:p>
    <w:p w14:paraId="1DC59DDD" w14:textId="77777777" w:rsidR="001839BC" w:rsidRDefault="001839BC">
      <w:pPr>
        <w:suppressAutoHyphens w:val="0"/>
        <w:autoSpaceDN/>
        <w:rPr>
          <w:rFonts w:ascii="Times New Roman" w:hAnsi="Times New Roman"/>
          <w:b/>
          <w:bCs/>
          <w:sz w:val="24"/>
          <w:szCs w:val="24"/>
          <w:lang w:val="en-US"/>
        </w:rPr>
      </w:pPr>
    </w:p>
    <w:p w14:paraId="32BD7BCB" w14:textId="77777777" w:rsidR="001839BC" w:rsidRDefault="001839BC">
      <w:pPr>
        <w:suppressAutoHyphens w:val="0"/>
        <w:autoSpaceDN/>
        <w:rPr>
          <w:rFonts w:ascii="Times New Roman" w:hAnsi="Times New Roman"/>
          <w:b/>
          <w:bCs/>
          <w:sz w:val="24"/>
          <w:szCs w:val="24"/>
          <w:lang w:val="en-US"/>
        </w:rPr>
      </w:pPr>
    </w:p>
    <w:p w14:paraId="64971CB5" w14:textId="77777777" w:rsidR="001839BC" w:rsidRDefault="001839BC">
      <w:pPr>
        <w:suppressAutoHyphens w:val="0"/>
        <w:autoSpaceDN/>
        <w:rPr>
          <w:rFonts w:ascii="Times New Roman" w:hAnsi="Times New Roman"/>
          <w:b/>
          <w:bCs/>
          <w:sz w:val="24"/>
          <w:szCs w:val="24"/>
          <w:lang w:val="en-US"/>
        </w:rPr>
      </w:pPr>
    </w:p>
    <w:p w14:paraId="5848CEDC" w14:textId="77777777" w:rsidR="001839BC" w:rsidRDefault="001839BC">
      <w:pPr>
        <w:suppressAutoHyphens w:val="0"/>
        <w:autoSpaceDN/>
        <w:rPr>
          <w:rFonts w:ascii="Times New Roman" w:hAnsi="Times New Roman"/>
          <w:b/>
          <w:bCs/>
          <w:sz w:val="24"/>
          <w:szCs w:val="24"/>
          <w:lang w:val="en-US"/>
        </w:rPr>
      </w:pPr>
    </w:p>
    <w:p w14:paraId="22A8FF32" w14:textId="58231087" w:rsidR="000F1759" w:rsidRDefault="000F1759" w:rsidP="000F1759">
      <w:pPr>
        <w:rPr>
          <w:rFonts w:ascii="Arial" w:hAnsi="Arial" w:cs="Arial"/>
          <w:b/>
          <w:bCs/>
          <w:sz w:val="24"/>
          <w:szCs w:val="24"/>
          <w:lang w:val="en-US"/>
        </w:rPr>
      </w:pPr>
      <w:r>
        <w:rPr>
          <w:rFonts w:ascii="Times New Roman" w:hAnsi="Times New Roman"/>
          <w:b/>
          <w:bCs/>
          <w:sz w:val="24"/>
          <w:szCs w:val="24"/>
          <w:lang w:val="en-US"/>
        </w:rPr>
        <w:t>1.</w:t>
      </w:r>
      <w:r w:rsidRPr="000F1759">
        <w:rPr>
          <w:rFonts w:ascii="Arial" w:hAnsi="Arial" w:cs="Arial"/>
          <w:b/>
          <w:bCs/>
          <w:sz w:val="24"/>
          <w:szCs w:val="24"/>
          <w:lang w:val="en-US"/>
        </w:rPr>
        <w:tab/>
      </w:r>
      <w:r w:rsidR="001839BC" w:rsidRPr="000F1759">
        <w:rPr>
          <w:rFonts w:ascii="Arial" w:hAnsi="Arial" w:cs="Arial"/>
          <w:b/>
          <w:bCs/>
          <w:sz w:val="24"/>
          <w:szCs w:val="24"/>
          <w:lang w:val="en-US"/>
        </w:rPr>
        <w:t>Policy Objectives</w:t>
      </w:r>
    </w:p>
    <w:p w14:paraId="330344A4" w14:textId="77777777" w:rsidR="0093559B" w:rsidRPr="000F1759" w:rsidRDefault="0093559B" w:rsidP="000F1759">
      <w:pPr>
        <w:rPr>
          <w:rFonts w:ascii="Arial" w:hAnsi="Arial" w:cs="Arial"/>
          <w:b/>
          <w:bCs/>
          <w:sz w:val="24"/>
          <w:szCs w:val="24"/>
          <w:lang w:val="en-US"/>
        </w:rPr>
      </w:pPr>
    </w:p>
    <w:p w14:paraId="3043A041" w14:textId="47CCC1F5" w:rsidR="000F1759" w:rsidRPr="000F1759" w:rsidRDefault="000F1759" w:rsidP="000F1759">
      <w:pPr>
        <w:rPr>
          <w:rFonts w:ascii="Arial" w:hAnsi="Arial" w:cs="Arial"/>
          <w:sz w:val="24"/>
          <w:szCs w:val="24"/>
          <w:lang w:val="en-US"/>
        </w:rPr>
      </w:pPr>
      <w:r w:rsidRPr="000F1759">
        <w:rPr>
          <w:rFonts w:ascii="Arial" w:hAnsi="Arial" w:cs="Arial"/>
          <w:sz w:val="24"/>
          <w:szCs w:val="24"/>
          <w:lang w:val="en-US"/>
        </w:rPr>
        <w:tab/>
        <w:t xml:space="preserve">The Association is committed to having well-trained staff/committee members </w:t>
      </w:r>
      <w:r>
        <w:rPr>
          <w:rFonts w:ascii="Arial" w:hAnsi="Arial" w:cs="Arial"/>
          <w:sz w:val="24"/>
          <w:szCs w:val="24"/>
          <w:lang w:val="en-US"/>
        </w:rPr>
        <w:tab/>
      </w:r>
      <w:r w:rsidRPr="000F1759">
        <w:rPr>
          <w:rFonts w:ascii="Arial" w:hAnsi="Arial" w:cs="Arial"/>
          <w:sz w:val="24"/>
          <w:szCs w:val="24"/>
          <w:lang w:val="en-US"/>
        </w:rPr>
        <w:t>who</w:t>
      </w:r>
      <w:r>
        <w:rPr>
          <w:rFonts w:ascii="Arial" w:hAnsi="Arial" w:cs="Arial"/>
          <w:sz w:val="24"/>
          <w:szCs w:val="24"/>
          <w:lang w:val="en-US"/>
        </w:rPr>
        <w:t xml:space="preserve"> </w:t>
      </w:r>
      <w:r w:rsidRPr="000F1759">
        <w:rPr>
          <w:rFonts w:ascii="Arial" w:hAnsi="Arial" w:cs="Arial"/>
          <w:sz w:val="24"/>
          <w:szCs w:val="24"/>
          <w:lang w:val="en-US"/>
        </w:rPr>
        <w:t xml:space="preserve">have the necessary skills and knowledge to enable them to operate </w:t>
      </w:r>
      <w:r>
        <w:rPr>
          <w:rFonts w:ascii="Arial" w:hAnsi="Arial" w:cs="Arial"/>
          <w:sz w:val="24"/>
          <w:szCs w:val="24"/>
          <w:lang w:val="en-US"/>
        </w:rPr>
        <w:tab/>
      </w:r>
      <w:r w:rsidRPr="000F1759">
        <w:rPr>
          <w:rFonts w:ascii="Arial" w:hAnsi="Arial" w:cs="Arial"/>
          <w:sz w:val="24"/>
          <w:szCs w:val="24"/>
          <w:lang w:val="en-US"/>
        </w:rPr>
        <w:t xml:space="preserve">effectively in their respective roles. Staff/committee members will be </w:t>
      </w:r>
      <w:r>
        <w:rPr>
          <w:rFonts w:ascii="Arial" w:hAnsi="Arial" w:cs="Arial"/>
          <w:sz w:val="24"/>
          <w:szCs w:val="24"/>
          <w:lang w:val="en-US"/>
        </w:rPr>
        <w:tab/>
      </w:r>
      <w:r w:rsidRPr="000F1759">
        <w:rPr>
          <w:rFonts w:ascii="Arial" w:hAnsi="Arial" w:cs="Arial"/>
          <w:sz w:val="24"/>
          <w:szCs w:val="24"/>
          <w:lang w:val="en-US"/>
        </w:rPr>
        <w:t xml:space="preserve">encouraged to undertake training </w:t>
      </w:r>
      <w:r w:rsidRPr="000F1759">
        <w:rPr>
          <w:rFonts w:ascii="Arial" w:hAnsi="Arial" w:cs="Arial"/>
          <w:sz w:val="24"/>
          <w:szCs w:val="24"/>
          <w:lang w:val="en-US"/>
        </w:rPr>
        <w:tab/>
        <w:t xml:space="preserve">which can be role specific or related to </w:t>
      </w:r>
      <w:r>
        <w:rPr>
          <w:rFonts w:ascii="Arial" w:hAnsi="Arial" w:cs="Arial"/>
          <w:sz w:val="24"/>
          <w:szCs w:val="24"/>
          <w:lang w:val="en-US"/>
        </w:rPr>
        <w:tab/>
      </w:r>
      <w:r w:rsidRPr="000F1759">
        <w:rPr>
          <w:rFonts w:ascii="Arial" w:hAnsi="Arial" w:cs="Arial"/>
          <w:sz w:val="24"/>
          <w:szCs w:val="24"/>
          <w:lang w:val="en-US"/>
        </w:rPr>
        <w:t>personal development.</w:t>
      </w:r>
    </w:p>
    <w:p w14:paraId="2D67B4FB" w14:textId="77777777" w:rsidR="000F1759" w:rsidRPr="000F1759" w:rsidRDefault="000F1759" w:rsidP="000F1759">
      <w:pPr>
        <w:rPr>
          <w:rFonts w:ascii="Arial" w:hAnsi="Arial" w:cs="Arial"/>
          <w:sz w:val="24"/>
          <w:szCs w:val="24"/>
          <w:lang w:val="en-US"/>
        </w:rPr>
      </w:pPr>
    </w:p>
    <w:p w14:paraId="7E96D314" w14:textId="77777777" w:rsidR="000F1759" w:rsidRPr="000F1759" w:rsidRDefault="000F1759" w:rsidP="000F1759">
      <w:pPr>
        <w:rPr>
          <w:rFonts w:ascii="Arial" w:hAnsi="Arial" w:cs="Arial"/>
          <w:sz w:val="24"/>
          <w:szCs w:val="24"/>
          <w:lang w:val="en-US"/>
        </w:rPr>
      </w:pPr>
    </w:p>
    <w:p w14:paraId="7B2C948F" w14:textId="64C7AC2D" w:rsidR="000F1759" w:rsidRPr="000F1759" w:rsidRDefault="000F1759" w:rsidP="000F1759">
      <w:pPr>
        <w:rPr>
          <w:rFonts w:ascii="Arial" w:hAnsi="Arial" w:cs="Arial"/>
          <w:b/>
          <w:bCs/>
          <w:sz w:val="24"/>
          <w:szCs w:val="24"/>
          <w:lang w:val="en-US"/>
        </w:rPr>
      </w:pPr>
      <w:r w:rsidRPr="000F1759">
        <w:rPr>
          <w:rFonts w:ascii="Arial" w:hAnsi="Arial" w:cs="Arial"/>
          <w:b/>
          <w:bCs/>
          <w:sz w:val="24"/>
          <w:szCs w:val="24"/>
          <w:lang w:val="en-US"/>
        </w:rPr>
        <w:t>2.</w:t>
      </w:r>
      <w:r w:rsidRPr="000F1759">
        <w:rPr>
          <w:rFonts w:ascii="Arial" w:hAnsi="Arial" w:cs="Arial"/>
          <w:b/>
          <w:bCs/>
          <w:sz w:val="24"/>
          <w:szCs w:val="24"/>
          <w:lang w:val="en-US"/>
        </w:rPr>
        <w:tab/>
      </w:r>
      <w:r w:rsidR="001839BC" w:rsidRPr="000F1759">
        <w:rPr>
          <w:rFonts w:ascii="Arial" w:hAnsi="Arial" w:cs="Arial"/>
          <w:b/>
          <w:bCs/>
          <w:sz w:val="24"/>
          <w:szCs w:val="24"/>
          <w:lang w:val="en-US"/>
        </w:rPr>
        <w:t>Staff Training</w:t>
      </w:r>
    </w:p>
    <w:p w14:paraId="784C1A2C" w14:textId="77777777" w:rsidR="000F1759" w:rsidRPr="000F1759" w:rsidRDefault="000F1759" w:rsidP="000F1759">
      <w:pPr>
        <w:rPr>
          <w:rFonts w:ascii="Arial" w:hAnsi="Arial" w:cs="Arial"/>
          <w:sz w:val="24"/>
          <w:szCs w:val="24"/>
          <w:lang w:val="en-US"/>
        </w:rPr>
      </w:pPr>
    </w:p>
    <w:p w14:paraId="2DB9B420" w14:textId="558CB67E" w:rsidR="000F1759" w:rsidRDefault="000F1759" w:rsidP="00485474">
      <w:pPr>
        <w:rPr>
          <w:rFonts w:ascii="Arial" w:hAnsi="Arial" w:cs="Arial"/>
          <w:sz w:val="24"/>
          <w:szCs w:val="24"/>
          <w:lang w:val="en-US"/>
        </w:rPr>
      </w:pPr>
      <w:r w:rsidRPr="000F1759">
        <w:rPr>
          <w:rFonts w:ascii="Arial" w:hAnsi="Arial" w:cs="Arial"/>
          <w:sz w:val="24"/>
          <w:szCs w:val="24"/>
          <w:lang w:val="en-US"/>
        </w:rPr>
        <w:tab/>
        <w:t xml:space="preserve">Staff members will be given regular information on training courses provided </w:t>
      </w:r>
      <w:r>
        <w:rPr>
          <w:rFonts w:ascii="Arial" w:hAnsi="Arial" w:cs="Arial"/>
          <w:sz w:val="24"/>
          <w:szCs w:val="24"/>
          <w:lang w:val="en-US"/>
        </w:rPr>
        <w:tab/>
      </w:r>
      <w:r w:rsidRPr="000F1759">
        <w:rPr>
          <w:rFonts w:ascii="Arial" w:hAnsi="Arial" w:cs="Arial"/>
          <w:sz w:val="24"/>
          <w:szCs w:val="24"/>
          <w:lang w:val="en-US"/>
        </w:rPr>
        <w:t xml:space="preserve">by training </w:t>
      </w:r>
      <w:r w:rsidRPr="000F1759">
        <w:rPr>
          <w:rFonts w:ascii="Arial" w:hAnsi="Arial" w:cs="Arial"/>
          <w:sz w:val="24"/>
          <w:szCs w:val="24"/>
        </w:rPr>
        <w:t>organisations</w:t>
      </w:r>
      <w:r w:rsidR="00485474">
        <w:rPr>
          <w:rFonts w:ascii="Arial" w:hAnsi="Arial" w:cs="Arial"/>
          <w:sz w:val="24"/>
          <w:szCs w:val="24"/>
          <w:lang w:val="en-US"/>
        </w:rPr>
        <w:t xml:space="preserve">. </w:t>
      </w:r>
    </w:p>
    <w:p w14:paraId="04A7BDCE" w14:textId="77777777" w:rsidR="00485474" w:rsidRPr="000F1759" w:rsidRDefault="00485474" w:rsidP="00485474">
      <w:pPr>
        <w:rPr>
          <w:rFonts w:ascii="Arial" w:hAnsi="Arial" w:cs="Arial"/>
          <w:sz w:val="24"/>
          <w:szCs w:val="24"/>
          <w:lang w:val="en-US"/>
        </w:rPr>
      </w:pPr>
    </w:p>
    <w:p w14:paraId="6079E135" w14:textId="0B73EEDB" w:rsidR="00485474" w:rsidRDefault="000F1759" w:rsidP="000F1759">
      <w:pPr>
        <w:rPr>
          <w:rFonts w:ascii="Arial" w:hAnsi="Arial" w:cs="Arial"/>
          <w:sz w:val="24"/>
          <w:szCs w:val="24"/>
          <w:lang w:val="en-US"/>
        </w:rPr>
      </w:pPr>
      <w:r w:rsidRPr="000F1759">
        <w:rPr>
          <w:rFonts w:ascii="Arial" w:hAnsi="Arial" w:cs="Arial"/>
          <w:sz w:val="24"/>
          <w:szCs w:val="24"/>
          <w:lang w:val="en-US"/>
        </w:rPr>
        <w:tab/>
      </w:r>
      <w:r w:rsidR="00433E87">
        <w:rPr>
          <w:rFonts w:ascii="Arial" w:hAnsi="Arial" w:cs="Arial"/>
          <w:sz w:val="24"/>
          <w:szCs w:val="24"/>
          <w:lang w:val="en-US"/>
        </w:rPr>
        <w:t>The Director and/or individual s</w:t>
      </w:r>
      <w:r w:rsidRPr="000F1759">
        <w:rPr>
          <w:rFonts w:ascii="Arial" w:hAnsi="Arial" w:cs="Arial"/>
          <w:sz w:val="24"/>
          <w:szCs w:val="24"/>
          <w:lang w:val="en-US"/>
        </w:rPr>
        <w:t xml:space="preserve">taff members will identify any areas that will </w:t>
      </w:r>
      <w:r w:rsidR="00433E87">
        <w:rPr>
          <w:rFonts w:ascii="Arial" w:hAnsi="Arial" w:cs="Arial"/>
          <w:sz w:val="24"/>
          <w:szCs w:val="24"/>
          <w:lang w:val="en-US"/>
        </w:rPr>
        <w:tab/>
      </w:r>
      <w:r w:rsidRPr="000F1759">
        <w:rPr>
          <w:rFonts w:ascii="Arial" w:hAnsi="Arial" w:cs="Arial"/>
          <w:sz w:val="24"/>
          <w:szCs w:val="24"/>
          <w:lang w:val="en-US"/>
        </w:rPr>
        <w:t xml:space="preserve">help improve performance, aid personal development, and improve </w:t>
      </w:r>
      <w:r w:rsidR="00433E87">
        <w:rPr>
          <w:rFonts w:ascii="Arial" w:hAnsi="Arial" w:cs="Arial"/>
          <w:sz w:val="24"/>
          <w:szCs w:val="24"/>
          <w:lang w:val="en-US"/>
        </w:rPr>
        <w:tab/>
      </w:r>
      <w:r w:rsidRPr="000F1759">
        <w:rPr>
          <w:rFonts w:ascii="Arial" w:hAnsi="Arial" w:cs="Arial"/>
          <w:sz w:val="24"/>
          <w:szCs w:val="24"/>
          <w:lang w:val="en-US"/>
        </w:rPr>
        <w:t xml:space="preserve">knowledge, skills, and </w:t>
      </w:r>
      <w:r w:rsidR="001D0A4A">
        <w:rPr>
          <w:rFonts w:ascii="Arial" w:hAnsi="Arial" w:cs="Arial"/>
          <w:sz w:val="24"/>
          <w:szCs w:val="24"/>
          <w:lang w:val="en-US"/>
        </w:rPr>
        <w:t>aptitude</w:t>
      </w:r>
      <w:r w:rsidRPr="000F1759">
        <w:rPr>
          <w:rFonts w:ascii="Arial" w:hAnsi="Arial" w:cs="Arial"/>
          <w:sz w:val="24"/>
          <w:szCs w:val="24"/>
          <w:lang w:val="en-US"/>
        </w:rPr>
        <w:t xml:space="preserve">. Training is an ongoing process and will be </w:t>
      </w:r>
      <w:r w:rsidR="00433E87">
        <w:rPr>
          <w:rFonts w:ascii="Arial" w:hAnsi="Arial" w:cs="Arial"/>
          <w:sz w:val="24"/>
          <w:szCs w:val="24"/>
          <w:lang w:val="en-US"/>
        </w:rPr>
        <w:tab/>
      </w:r>
      <w:r w:rsidRPr="000F1759">
        <w:rPr>
          <w:rFonts w:ascii="Arial" w:hAnsi="Arial" w:cs="Arial"/>
          <w:sz w:val="24"/>
          <w:szCs w:val="24"/>
          <w:lang w:val="en-US"/>
        </w:rPr>
        <w:t xml:space="preserve">adapted to respond to changing needs, </w:t>
      </w:r>
      <w:r>
        <w:rPr>
          <w:rFonts w:ascii="Arial" w:hAnsi="Arial" w:cs="Arial"/>
          <w:sz w:val="24"/>
          <w:szCs w:val="24"/>
          <w:lang w:val="en-US"/>
        </w:rPr>
        <w:t>d</w:t>
      </w:r>
      <w:r w:rsidRPr="000F1759">
        <w:rPr>
          <w:rFonts w:ascii="Arial" w:hAnsi="Arial" w:cs="Arial"/>
          <w:sz w:val="24"/>
          <w:szCs w:val="24"/>
          <w:lang w:val="en-US"/>
        </w:rPr>
        <w:t xml:space="preserve">emands and circumstances. </w:t>
      </w:r>
    </w:p>
    <w:p w14:paraId="2496EF79" w14:textId="77777777" w:rsidR="00485474" w:rsidRDefault="00485474" w:rsidP="000F1759">
      <w:pPr>
        <w:rPr>
          <w:rFonts w:ascii="Arial" w:hAnsi="Arial" w:cs="Arial"/>
          <w:sz w:val="24"/>
          <w:szCs w:val="24"/>
          <w:lang w:val="en-US"/>
        </w:rPr>
      </w:pPr>
    </w:p>
    <w:p w14:paraId="484005CB" w14:textId="32AF8DBE" w:rsidR="000F1759" w:rsidRDefault="00485474" w:rsidP="00485474">
      <w:pPr>
        <w:ind w:left="720"/>
        <w:rPr>
          <w:rFonts w:ascii="Arial" w:hAnsi="Arial" w:cs="Arial"/>
          <w:sz w:val="24"/>
          <w:szCs w:val="24"/>
          <w:lang w:val="en-US"/>
        </w:rPr>
      </w:pPr>
      <w:r>
        <w:rPr>
          <w:rFonts w:ascii="Arial" w:hAnsi="Arial" w:cs="Arial"/>
          <w:sz w:val="24"/>
          <w:szCs w:val="24"/>
          <w:lang w:val="en-US"/>
        </w:rPr>
        <w:t xml:space="preserve">Annually, the appraisal process will look to highlight areas where staff members are looking to develop to improve their role. It will also seek to establish how the staff member wishes to develop and if there is opportunity to offer training to allow them to develop within social housing.  </w:t>
      </w:r>
    </w:p>
    <w:p w14:paraId="3265D053" w14:textId="77777777" w:rsidR="00485474" w:rsidRDefault="00485474" w:rsidP="00485474">
      <w:pPr>
        <w:ind w:left="720"/>
        <w:rPr>
          <w:rFonts w:ascii="Arial" w:hAnsi="Arial" w:cs="Arial"/>
          <w:sz w:val="24"/>
          <w:szCs w:val="24"/>
          <w:lang w:val="en-US"/>
        </w:rPr>
      </w:pPr>
    </w:p>
    <w:p w14:paraId="1F03CA9B" w14:textId="637EC8C2" w:rsidR="00485474" w:rsidRPr="000F1759" w:rsidRDefault="00485474" w:rsidP="00485474">
      <w:pPr>
        <w:ind w:left="720"/>
        <w:rPr>
          <w:rFonts w:ascii="Arial" w:hAnsi="Arial" w:cs="Arial"/>
          <w:sz w:val="24"/>
          <w:szCs w:val="24"/>
          <w:lang w:val="en-US"/>
        </w:rPr>
      </w:pPr>
      <w:r>
        <w:rPr>
          <w:rFonts w:ascii="Arial" w:hAnsi="Arial" w:cs="Arial"/>
          <w:sz w:val="24"/>
          <w:szCs w:val="24"/>
          <w:lang w:val="en-US"/>
        </w:rPr>
        <w:t xml:space="preserve">In this manner, training will be based on current role, and the role one position immediately senior. The director may support training to accommodate a new role or a change in career direction within social housing, provided it will also benefit the Association. </w:t>
      </w:r>
    </w:p>
    <w:p w14:paraId="064C08FE" w14:textId="11E89A17" w:rsidR="000F1759" w:rsidRPr="000F1759" w:rsidRDefault="00485474" w:rsidP="000F1759">
      <w:pPr>
        <w:rPr>
          <w:rFonts w:ascii="Arial" w:hAnsi="Arial" w:cs="Arial"/>
          <w:sz w:val="24"/>
          <w:szCs w:val="24"/>
          <w:lang w:val="en-US"/>
        </w:rPr>
      </w:pPr>
      <w:r>
        <w:rPr>
          <w:rFonts w:ascii="Arial" w:hAnsi="Arial" w:cs="Arial"/>
          <w:sz w:val="24"/>
          <w:szCs w:val="24"/>
          <w:lang w:val="en-US"/>
        </w:rPr>
        <w:t xml:space="preserve"> </w:t>
      </w:r>
    </w:p>
    <w:p w14:paraId="2E01B0C5" w14:textId="77777777" w:rsidR="000F1759" w:rsidRPr="000F1759" w:rsidRDefault="000F1759" w:rsidP="000F1759">
      <w:pPr>
        <w:rPr>
          <w:rFonts w:ascii="Arial" w:hAnsi="Arial" w:cs="Arial"/>
          <w:sz w:val="24"/>
          <w:szCs w:val="24"/>
          <w:lang w:val="en-US"/>
        </w:rPr>
      </w:pPr>
    </w:p>
    <w:p w14:paraId="11E74DC3" w14:textId="6063D550" w:rsidR="000F1759" w:rsidRPr="000F1759" w:rsidRDefault="000F1759" w:rsidP="000F1759">
      <w:pPr>
        <w:rPr>
          <w:rFonts w:ascii="Arial" w:hAnsi="Arial" w:cs="Arial"/>
          <w:b/>
          <w:bCs/>
          <w:sz w:val="24"/>
          <w:szCs w:val="24"/>
          <w:lang w:val="en-US"/>
        </w:rPr>
      </w:pPr>
      <w:r w:rsidRPr="000F1759">
        <w:rPr>
          <w:rFonts w:ascii="Arial" w:hAnsi="Arial" w:cs="Arial"/>
          <w:b/>
          <w:bCs/>
          <w:sz w:val="24"/>
          <w:szCs w:val="24"/>
          <w:lang w:val="en-US"/>
        </w:rPr>
        <w:t>3.</w:t>
      </w:r>
      <w:r w:rsidRPr="000F1759">
        <w:rPr>
          <w:rFonts w:ascii="Arial" w:hAnsi="Arial" w:cs="Arial"/>
          <w:b/>
          <w:bCs/>
          <w:sz w:val="24"/>
          <w:szCs w:val="24"/>
          <w:lang w:val="en-US"/>
        </w:rPr>
        <w:tab/>
      </w:r>
      <w:r w:rsidR="001839BC" w:rsidRPr="000F1759">
        <w:rPr>
          <w:rFonts w:ascii="Arial" w:hAnsi="Arial" w:cs="Arial"/>
          <w:b/>
          <w:bCs/>
          <w:sz w:val="24"/>
          <w:szCs w:val="24"/>
          <w:lang w:val="en-US"/>
        </w:rPr>
        <w:t xml:space="preserve">Studying </w:t>
      </w:r>
      <w:r w:rsidR="001839BC">
        <w:rPr>
          <w:rFonts w:ascii="Arial" w:hAnsi="Arial" w:cs="Arial"/>
          <w:b/>
          <w:bCs/>
          <w:sz w:val="24"/>
          <w:szCs w:val="24"/>
          <w:lang w:val="en-US"/>
        </w:rPr>
        <w:t>f</w:t>
      </w:r>
      <w:r w:rsidR="001839BC" w:rsidRPr="000F1759">
        <w:rPr>
          <w:rFonts w:ascii="Arial" w:hAnsi="Arial" w:cs="Arial"/>
          <w:b/>
          <w:bCs/>
          <w:sz w:val="24"/>
          <w:szCs w:val="24"/>
          <w:lang w:val="en-US"/>
        </w:rPr>
        <w:t>or Qualifications</w:t>
      </w:r>
    </w:p>
    <w:p w14:paraId="719EDD4C" w14:textId="77777777" w:rsidR="000F1759" w:rsidRPr="004E2D13" w:rsidRDefault="000F1759" w:rsidP="000F1759">
      <w:pPr>
        <w:rPr>
          <w:rFonts w:ascii="Arial" w:hAnsi="Arial" w:cs="Arial"/>
          <w:sz w:val="24"/>
          <w:szCs w:val="24"/>
        </w:rPr>
      </w:pPr>
    </w:p>
    <w:p w14:paraId="769C93EF" w14:textId="6568DFC9" w:rsidR="000F1759" w:rsidRPr="000F1759" w:rsidRDefault="000F1759" w:rsidP="000F1759">
      <w:pPr>
        <w:rPr>
          <w:rFonts w:ascii="Arial" w:hAnsi="Arial" w:cs="Arial"/>
          <w:sz w:val="24"/>
          <w:szCs w:val="24"/>
          <w:lang w:val="en-US"/>
        </w:rPr>
      </w:pPr>
      <w:r w:rsidRPr="000F1759">
        <w:rPr>
          <w:rFonts w:ascii="Arial" w:hAnsi="Arial" w:cs="Arial"/>
          <w:sz w:val="24"/>
          <w:szCs w:val="24"/>
          <w:lang w:val="en-US"/>
        </w:rPr>
        <w:tab/>
        <w:t xml:space="preserve">The criteria for studying for vocational training/professional qualifications is </w:t>
      </w:r>
      <w:r>
        <w:rPr>
          <w:rFonts w:ascii="Arial" w:hAnsi="Arial" w:cs="Arial"/>
          <w:sz w:val="24"/>
          <w:szCs w:val="24"/>
          <w:lang w:val="en-US"/>
        </w:rPr>
        <w:tab/>
      </w:r>
      <w:r w:rsidRPr="000F1759">
        <w:rPr>
          <w:rFonts w:ascii="Arial" w:hAnsi="Arial" w:cs="Arial"/>
          <w:sz w:val="24"/>
          <w:szCs w:val="24"/>
          <w:lang w:val="en-US"/>
        </w:rPr>
        <w:t xml:space="preserve">outlined in the EVH terms and conditions of employment. Courses considered </w:t>
      </w:r>
      <w:r>
        <w:rPr>
          <w:rFonts w:ascii="Arial" w:hAnsi="Arial" w:cs="Arial"/>
          <w:sz w:val="24"/>
          <w:szCs w:val="24"/>
          <w:lang w:val="en-US"/>
        </w:rPr>
        <w:tab/>
      </w:r>
      <w:r w:rsidRPr="000F1759">
        <w:rPr>
          <w:rFonts w:ascii="Arial" w:hAnsi="Arial" w:cs="Arial"/>
          <w:sz w:val="24"/>
          <w:szCs w:val="24"/>
          <w:lang w:val="en-US"/>
        </w:rPr>
        <w:t xml:space="preserve">appropriate to the needs of the Association </w:t>
      </w:r>
      <w:r w:rsidR="00485474">
        <w:rPr>
          <w:rFonts w:ascii="Arial" w:hAnsi="Arial" w:cs="Arial"/>
          <w:sz w:val="24"/>
          <w:szCs w:val="24"/>
          <w:lang w:val="en-US"/>
        </w:rPr>
        <w:t xml:space="preserve">may </w:t>
      </w:r>
      <w:r w:rsidRPr="000F1759">
        <w:rPr>
          <w:rFonts w:ascii="Arial" w:hAnsi="Arial" w:cs="Arial"/>
          <w:sz w:val="24"/>
          <w:szCs w:val="24"/>
          <w:lang w:val="en-US"/>
        </w:rPr>
        <w:t>include:</w:t>
      </w:r>
    </w:p>
    <w:p w14:paraId="6FE4243E" w14:textId="77777777" w:rsidR="000F1759" w:rsidRPr="000F1759" w:rsidRDefault="000F1759" w:rsidP="000F1759">
      <w:pPr>
        <w:rPr>
          <w:rFonts w:ascii="Arial" w:hAnsi="Arial" w:cs="Arial"/>
          <w:sz w:val="24"/>
          <w:szCs w:val="24"/>
          <w:lang w:val="en-US"/>
        </w:rPr>
      </w:pPr>
    </w:p>
    <w:p w14:paraId="442DF15B" w14:textId="77777777" w:rsidR="000F1759" w:rsidRDefault="000F1759" w:rsidP="004A4CC5">
      <w:pPr>
        <w:pStyle w:val="ListParagraph"/>
        <w:numPr>
          <w:ilvl w:val="1"/>
          <w:numId w:val="6"/>
        </w:numPr>
        <w:rPr>
          <w:rFonts w:ascii="Arial" w:hAnsi="Arial" w:cs="Arial"/>
          <w:sz w:val="24"/>
          <w:szCs w:val="24"/>
          <w:lang w:val="en-US"/>
        </w:rPr>
      </w:pPr>
      <w:r w:rsidRPr="000F1759">
        <w:rPr>
          <w:rFonts w:ascii="Arial" w:hAnsi="Arial" w:cs="Arial"/>
          <w:sz w:val="24"/>
          <w:szCs w:val="24"/>
          <w:lang w:val="en-US"/>
        </w:rPr>
        <w:t>SNC/HNC Housing Administration</w:t>
      </w:r>
    </w:p>
    <w:p w14:paraId="0B3F9A39" w14:textId="77777777" w:rsidR="000F1759" w:rsidRDefault="000F1759" w:rsidP="004A4CC5">
      <w:pPr>
        <w:pStyle w:val="ListParagraph"/>
        <w:numPr>
          <w:ilvl w:val="1"/>
          <w:numId w:val="6"/>
        </w:numPr>
        <w:rPr>
          <w:rFonts w:ascii="Arial" w:hAnsi="Arial" w:cs="Arial"/>
          <w:sz w:val="24"/>
          <w:szCs w:val="24"/>
          <w:lang w:val="en-US"/>
        </w:rPr>
      </w:pPr>
      <w:r w:rsidRPr="000F1759">
        <w:rPr>
          <w:rFonts w:ascii="Arial" w:hAnsi="Arial" w:cs="Arial"/>
          <w:sz w:val="24"/>
          <w:szCs w:val="24"/>
          <w:lang w:val="en-US"/>
        </w:rPr>
        <w:t>Diploma in Housing Studies</w:t>
      </w:r>
    </w:p>
    <w:p w14:paraId="017DF4CE" w14:textId="77777777" w:rsidR="000F1759" w:rsidRDefault="000F1759" w:rsidP="004A4CC5">
      <w:pPr>
        <w:pStyle w:val="ListParagraph"/>
        <w:numPr>
          <w:ilvl w:val="1"/>
          <w:numId w:val="6"/>
        </w:numPr>
        <w:rPr>
          <w:rFonts w:ascii="Arial" w:hAnsi="Arial" w:cs="Arial"/>
          <w:sz w:val="24"/>
          <w:szCs w:val="24"/>
          <w:lang w:val="en-US"/>
        </w:rPr>
      </w:pPr>
      <w:r w:rsidRPr="000F1759">
        <w:rPr>
          <w:rFonts w:ascii="Arial" w:hAnsi="Arial" w:cs="Arial"/>
          <w:sz w:val="24"/>
          <w:szCs w:val="24"/>
          <w:lang w:val="en-US"/>
        </w:rPr>
        <w:t>SNC/HNC Accountancy</w:t>
      </w:r>
    </w:p>
    <w:p w14:paraId="37CA8465" w14:textId="77777777" w:rsidR="000F1759" w:rsidRDefault="000F1759" w:rsidP="004A4CC5">
      <w:pPr>
        <w:pStyle w:val="ListParagraph"/>
        <w:numPr>
          <w:ilvl w:val="1"/>
          <w:numId w:val="6"/>
        </w:numPr>
        <w:rPr>
          <w:rFonts w:ascii="Arial" w:hAnsi="Arial" w:cs="Arial"/>
          <w:sz w:val="24"/>
          <w:szCs w:val="24"/>
          <w:lang w:val="en-US"/>
        </w:rPr>
      </w:pPr>
      <w:r w:rsidRPr="000F1759">
        <w:rPr>
          <w:rFonts w:ascii="Arial" w:hAnsi="Arial" w:cs="Arial"/>
          <w:sz w:val="24"/>
          <w:szCs w:val="24"/>
          <w:lang w:val="en-US"/>
        </w:rPr>
        <w:t>Block management courses offered through SHARE, leading to an accredited certificate.</w:t>
      </w:r>
    </w:p>
    <w:p w14:paraId="17E6226E" w14:textId="77777777" w:rsidR="000F1759" w:rsidRPr="000F1759" w:rsidRDefault="000F1759" w:rsidP="000F1759">
      <w:pPr>
        <w:rPr>
          <w:rFonts w:ascii="Arial" w:hAnsi="Arial" w:cs="Arial"/>
          <w:sz w:val="24"/>
          <w:szCs w:val="24"/>
          <w:lang w:val="en-US"/>
        </w:rPr>
      </w:pPr>
    </w:p>
    <w:p w14:paraId="285BFC8E" w14:textId="061B3D39" w:rsidR="00C83834" w:rsidRDefault="00485474" w:rsidP="004240AA">
      <w:pPr>
        <w:ind w:left="851" w:hanging="851"/>
        <w:rPr>
          <w:rFonts w:ascii="Arial" w:hAnsi="Arial" w:cs="Arial"/>
          <w:sz w:val="24"/>
          <w:szCs w:val="24"/>
          <w:lang w:val="en-US"/>
        </w:rPr>
      </w:pPr>
      <w:r>
        <w:rPr>
          <w:rFonts w:ascii="Arial" w:hAnsi="Arial" w:cs="Arial"/>
          <w:sz w:val="24"/>
          <w:szCs w:val="24"/>
          <w:lang w:val="en-US"/>
        </w:rPr>
        <w:tab/>
        <w:t xml:space="preserve">The director, when agreeing and arranging for staff training, shall give consideration of the likely workload facing the team, and the commitments required by the staff member undertaking the training. Whilst some training may require time commitments outside work, there will be an expectation for some working time to be provided by the Association to help the staff </w:t>
      </w:r>
      <w:r w:rsidR="004240AA">
        <w:rPr>
          <w:rFonts w:ascii="Arial" w:hAnsi="Arial" w:cs="Arial"/>
          <w:sz w:val="24"/>
          <w:szCs w:val="24"/>
          <w:lang w:val="en-US"/>
        </w:rPr>
        <w:t>members</w:t>
      </w:r>
      <w:r>
        <w:rPr>
          <w:rFonts w:ascii="Arial" w:hAnsi="Arial" w:cs="Arial"/>
          <w:sz w:val="24"/>
          <w:szCs w:val="24"/>
          <w:lang w:val="en-US"/>
        </w:rPr>
        <w:t xml:space="preserve"> complete the course. This will be discussed and agreed prior to the training with the expectation being that the Associations needs must be </w:t>
      </w:r>
      <w:proofErr w:type="spellStart"/>
      <w:r w:rsidR="004240AA">
        <w:rPr>
          <w:rFonts w:ascii="Arial" w:hAnsi="Arial" w:cs="Arial"/>
          <w:sz w:val="24"/>
          <w:szCs w:val="24"/>
          <w:lang w:val="en-US"/>
        </w:rPr>
        <w:lastRenderedPageBreak/>
        <w:t>prioritised</w:t>
      </w:r>
      <w:proofErr w:type="spellEnd"/>
      <w:r>
        <w:rPr>
          <w:rFonts w:ascii="Arial" w:hAnsi="Arial" w:cs="Arial"/>
          <w:sz w:val="24"/>
          <w:szCs w:val="24"/>
          <w:lang w:val="en-US"/>
        </w:rPr>
        <w:t xml:space="preserve">. For these reasons, it will be generally avoided for more than two staff members to be on advanced training courses at the same time. </w:t>
      </w:r>
      <w:r w:rsidR="000F1759" w:rsidRPr="000F1759">
        <w:rPr>
          <w:rFonts w:ascii="Arial" w:hAnsi="Arial" w:cs="Arial"/>
          <w:sz w:val="24"/>
          <w:szCs w:val="24"/>
          <w:lang w:val="en-US"/>
        </w:rPr>
        <w:tab/>
      </w:r>
      <w:r w:rsidR="00C83834">
        <w:rPr>
          <w:rFonts w:ascii="Arial" w:hAnsi="Arial" w:cs="Arial"/>
          <w:sz w:val="24"/>
          <w:szCs w:val="24"/>
          <w:lang w:val="en-US"/>
        </w:rPr>
        <w:t xml:space="preserve"> </w:t>
      </w:r>
    </w:p>
    <w:p w14:paraId="6CAF6C3D" w14:textId="22F39B37" w:rsidR="00C83834" w:rsidRPr="000F1759" w:rsidRDefault="00C83834" w:rsidP="000F1759">
      <w:pPr>
        <w:rPr>
          <w:rFonts w:ascii="Arial" w:hAnsi="Arial" w:cs="Arial"/>
          <w:sz w:val="24"/>
          <w:szCs w:val="24"/>
          <w:lang w:val="en-US"/>
        </w:rPr>
      </w:pPr>
      <w:r>
        <w:rPr>
          <w:rFonts w:ascii="Arial" w:hAnsi="Arial" w:cs="Arial"/>
          <w:sz w:val="24"/>
          <w:szCs w:val="24"/>
          <w:lang w:val="en-US"/>
        </w:rPr>
        <w:tab/>
      </w:r>
      <w:r>
        <w:rPr>
          <w:rFonts w:ascii="Arial" w:hAnsi="Arial" w:cs="Arial"/>
          <w:sz w:val="24"/>
          <w:szCs w:val="24"/>
          <w:lang w:val="en-US"/>
        </w:rPr>
        <w:tab/>
      </w:r>
    </w:p>
    <w:p w14:paraId="559E5B47" w14:textId="77777777" w:rsidR="000F1759" w:rsidRPr="000F1759" w:rsidRDefault="000F1759" w:rsidP="000F1759">
      <w:pPr>
        <w:rPr>
          <w:rFonts w:ascii="Arial" w:hAnsi="Arial" w:cs="Arial"/>
          <w:sz w:val="24"/>
          <w:szCs w:val="24"/>
          <w:lang w:val="en-US"/>
        </w:rPr>
      </w:pPr>
    </w:p>
    <w:p w14:paraId="0BD4B4FB" w14:textId="70AAC9F1" w:rsidR="000F1759" w:rsidRDefault="000F1759" w:rsidP="000F1759">
      <w:pPr>
        <w:rPr>
          <w:rFonts w:ascii="Arial" w:hAnsi="Arial" w:cs="Arial"/>
          <w:b/>
          <w:bCs/>
          <w:sz w:val="24"/>
          <w:szCs w:val="24"/>
          <w:lang w:val="en-US"/>
        </w:rPr>
      </w:pPr>
      <w:r w:rsidRPr="000F1759">
        <w:rPr>
          <w:rFonts w:ascii="Arial" w:hAnsi="Arial" w:cs="Arial"/>
          <w:b/>
          <w:bCs/>
          <w:sz w:val="24"/>
          <w:szCs w:val="24"/>
          <w:lang w:val="en-US"/>
        </w:rPr>
        <w:t>4.</w:t>
      </w:r>
      <w:r w:rsidRPr="000F1759">
        <w:rPr>
          <w:rFonts w:ascii="Arial" w:hAnsi="Arial" w:cs="Arial"/>
          <w:b/>
          <w:bCs/>
          <w:sz w:val="24"/>
          <w:szCs w:val="24"/>
          <w:lang w:val="en-US"/>
        </w:rPr>
        <w:tab/>
      </w:r>
      <w:r w:rsidR="001839BC" w:rsidRPr="000F1759">
        <w:rPr>
          <w:rFonts w:ascii="Arial" w:hAnsi="Arial" w:cs="Arial"/>
          <w:b/>
          <w:bCs/>
          <w:sz w:val="24"/>
          <w:szCs w:val="24"/>
          <w:lang w:val="en-US"/>
        </w:rPr>
        <w:t>Management Committee</w:t>
      </w:r>
    </w:p>
    <w:p w14:paraId="7A2FACDD" w14:textId="1521BA2B" w:rsidR="000F1759" w:rsidRPr="000F1759" w:rsidRDefault="000F1759" w:rsidP="000F1759">
      <w:pPr>
        <w:rPr>
          <w:rFonts w:ascii="Arial" w:hAnsi="Arial" w:cs="Arial"/>
          <w:sz w:val="24"/>
          <w:szCs w:val="24"/>
          <w:lang w:val="en-US"/>
        </w:rPr>
      </w:pPr>
    </w:p>
    <w:p w14:paraId="12079685" w14:textId="77777777" w:rsidR="000F1759" w:rsidRPr="000F1759" w:rsidRDefault="000F1759" w:rsidP="000F1759">
      <w:pPr>
        <w:rPr>
          <w:rFonts w:ascii="Arial" w:hAnsi="Arial" w:cs="Arial"/>
          <w:sz w:val="24"/>
          <w:szCs w:val="24"/>
          <w:lang w:val="en-US"/>
        </w:rPr>
      </w:pPr>
      <w:r w:rsidRPr="000F1759">
        <w:rPr>
          <w:rFonts w:ascii="Arial" w:hAnsi="Arial" w:cs="Arial"/>
          <w:sz w:val="24"/>
          <w:szCs w:val="24"/>
          <w:lang w:val="en-US"/>
        </w:rPr>
        <w:tab/>
      </w:r>
    </w:p>
    <w:p w14:paraId="2382C371" w14:textId="77777777" w:rsidR="000F1759" w:rsidRDefault="000F1759" w:rsidP="000F1759">
      <w:pPr>
        <w:rPr>
          <w:rFonts w:ascii="Arial" w:hAnsi="Arial" w:cs="Arial"/>
          <w:sz w:val="24"/>
          <w:szCs w:val="24"/>
          <w:lang w:val="en-US"/>
        </w:rPr>
      </w:pPr>
      <w:r w:rsidRPr="000F1759">
        <w:rPr>
          <w:rFonts w:ascii="Arial" w:hAnsi="Arial" w:cs="Arial"/>
          <w:sz w:val="24"/>
          <w:szCs w:val="24"/>
          <w:lang w:val="en-US"/>
        </w:rPr>
        <w:tab/>
        <w:t>The Association will carry out an annual effectiveness review to ensure that:</w:t>
      </w:r>
    </w:p>
    <w:p w14:paraId="44D7D31A" w14:textId="77777777" w:rsidR="000F1759" w:rsidRDefault="000F1759" w:rsidP="000F1759">
      <w:pPr>
        <w:rPr>
          <w:rFonts w:ascii="Arial" w:hAnsi="Arial" w:cs="Arial"/>
          <w:sz w:val="24"/>
          <w:szCs w:val="24"/>
          <w:lang w:val="en-US"/>
        </w:rPr>
      </w:pPr>
    </w:p>
    <w:p w14:paraId="51F29113" w14:textId="0FEB734B" w:rsidR="00C83834" w:rsidRDefault="000F1759" w:rsidP="00C83834">
      <w:pPr>
        <w:pStyle w:val="ListParagraph"/>
        <w:numPr>
          <w:ilvl w:val="0"/>
          <w:numId w:val="1"/>
        </w:numPr>
        <w:ind w:left="1134" w:hanging="425"/>
        <w:rPr>
          <w:rFonts w:ascii="Arial" w:hAnsi="Arial" w:cs="Arial"/>
          <w:sz w:val="24"/>
          <w:szCs w:val="24"/>
          <w:lang w:val="en-US"/>
        </w:rPr>
      </w:pPr>
      <w:r w:rsidRPr="00C83834">
        <w:rPr>
          <w:rFonts w:ascii="Arial" w:hAnsi="Arial" w:cs="Arial"/>
          <w:sz w:val="24"/>
          <w:szCs w:val="24"/>
          <w:lang w:val="en-US"/>
        </w:rPr>
        <w:t xml:space="preserve">The Management Committee operates effectively as a unit and has the necessary skills to ensure effective </w:t>
      </w:r>
      <w:r w:rsidR="00C83834" w:rsidRPr="00C83834">
        <w:rPr>
          <w:rFonts w:ascii="Arial" w:hAnsi="Arial" w:cs="Arial"/>
          <w:sz w:val="24"/>
          <w:szCs w:val="24"/>
          <w:lang w:val="en-US"/>
        </w:rPr>
        <w:t>governance.</w:t>
      </w:r>
    </w:p>
    <w:p w14:paraId="56B2CDE6" w14:textId="77777777" w:rsidR="00C83834" w:rsidRDefault="00C83834" w:rsidP="00C83834">
      <w:pPr>
        <w:pStyle w:val="ListParagraph"/>
        <w:ind w:left="1134"/>
        <w:rPr>
          <w:rFonts w:ascii="Arial" w:hAnsi="Arial" w:cs="Arial"/>
          <w:sz w:val="24"/>
          <w:szCs w:val="24"/>
          <w:lang w:val="en-US"/>
        </w:rPr>
      </w:pPr>
    </w:p>
    <w:p w14:paraId="10BA65AE" w14:textId="2491DF9A" w:rsidR="00C83834" w:rsidRDefault="000F1759" w:rsidP="00C83834">
      <w:pPr>
        <w:pStyle w:val="ListParagraph"/>
        <w:numPr>
          <w:ilvl w:val="0"/>
          <w:numId w:val="1"/>
        </w:numPr>
        <w:ind w:left="1134" w:hanging="425"/>
        <w:rPr>
          <w:rFonts w:ascii="Arial" w:hAnsi="Arial" w:cs="Arial"/>
          <w:sz w:val="24"/>
          <w:szCs w:val="24"/>
          <w:lang w:val="en-US"/>
        </w:rPr>
      </w:pPr>
      <w:r w:rsidRPr="00C83834">
        <w:rPr>
          <w:rFonts w:ascii="Arial" w:hAnsi="Arial" w:cs="Arial"/>
          <w:sz w:val="24"/>
          <w:szCs w:val="24"/>
          <w:lang w:val="en-US"/>
        </w:rPr>
        <w:t xml:space="preserve">Individual committee members are confident that they have the necessary skills to fulfill their </w:t>
      </w:r>
      <w:r w:rsidR="00C83834" w:rsidRPr="00C83834">
        <w:rPr>
          <w:rFonts w:ascii="Arial" w:hAnsi="Arial" w:cs="Arial"/>
          <w:sz w:val="24"/>
          <w:szCs w:val="24"/>
          <w:lang w:val="en-US"/>
        </w:rPr>
        <w:t>role.</w:t>
      </w:r>
    </w:p>
    <w:p w14:paraId="10EB163C" w14:textId="77777777" w:rsidR="00C83834" w:rsidRPr="00C83834" w:rsidRDefault="00C83834" w:rsidP="00C83834">
      <w:pPr>
        <w:pStyle w:val="ListParagraph"/>
        <w:rPr>
          <w:rFonts w:ascii="Arial" w:hAnsi="Arial" w:cs="Arial"/>
          <w:sz w:val="24"/>
          <w:szCs w:val="24"/>
          <w:lang w:val="en-US"/>
        </w:rPr>
      </w:pPr>
    </w:p>
    <w:p w14:paraId="4E39DA23" w14:textId="7B7C2992" w:rsidR="000F1759" w:rsidRPr="00C83834" w:rsidRDefault="000F1759" w:rsidP="00C83834">
      <w:pPr>
        <w:pStyle w:val="ListParagraph"/>
        <w:numPr>
          <w:ilvl w:val="0"/>
          <w:numId w:val="1"/>
        </w:numPr>
        <w:ind w:left="1134" w:hanging="425"/>
        <w:rPr>
          <w:rFonts w:ascii="Arial" w:hAnsi="Arial" w:cs="Arial"/>
          <w:sz w:val="24"/>
          <w:szCs w:val="24"/>
          <w:lang w:val="en-US"/>
        </w:rPr>
      </w:pPr>
      <w:r w:rsidRPr="00C83834">
        <w:rPr>
          <w:rFonts w:ascii="Arial" w:hAnsi="Arial" w:cs="Arial"/>
          <w:sz w:val="24"/>
          <w:szCs w:val="24"/>
          <w:lang w:val="en-US"/>
        </w:rPr>
        <w:t xml:space="preserve">We undertake </w:t>
      </w:r>
      <w:r w:rsidR="004240AA" w:rsidRPr="00C83834">
        <w:rPr>
          <w:rFonts w:ascii="Arial" w:hAnsi="Arial" w:cs="Arial"/>
          <w:sz w:val="24"/>
          <w:szCs w:val="24"/>
          <w:lang w:val="en-US"/>
        </w:rPr>
        <w:t>effective</w:t>
      </w:r>
      <w:r w:rsidRPr="00C83834">
        <w:rPr>
          <w:rFonts w:ascii="Arial" w:hAnsi="Arial" w:cs="Arial"/>
          <w:sz w:val="24"/>
          <w:szCs w:val="24"/>
          <w:lang w:val="en-US"/>
        </w:rPr>
        <w:t xml:space="preserve"> reviews for longer serving committee members.</w:t>
      </w:r>
    </w:p>
    <w:p w14:paraId="1C72533F" w14:textId="77777777" w:rsidR="000F1759" w:rsidRPr="000F1759" w:rsidRDefault="000F1759" w:rsidP="000F1759">
      <w:pPr>
        <w:pStyle w:val="ListParagraph"/>
        <w:rPr>
          <w:rFonts w:ascii="Arial" w:hAnsi="Arial" w:cs="Arial"/>
          <w:sz w:val="24"/>
          <w:szCs w:val="24"/>
          <w:lang w:val="en-US"/>
        </w:rPr>
      </w:pPr>
    </w:p>
    <w:p w14:paraId="68F06C41" w14:textId="0CBECDEE" w:rsidR="000F1759" w:rsidRPr="000F1759" w:rsidRDefault="000F1759" w:rsidP="000F1759">
      <w:pPr>
        <w:rPr>
          <w:rFonts w:ascii="Arial" w:hAnsi="Arial" w:cs="Arial"/>
          <w:sz w:val="24"/>
          <w:szCs w:val="24"/>
          <w:lang w:val="en-US"/>
        </w:rPr>
      </w:pPr>
      <w:r w:rsidRPr="000F1759">
        <w:rPr>
          <w:rFonts w:ascii="Arial" w:hAnsi="Arial" w:cs="Arial"/>
          <w:sz w:val="24"/>
          <w:szCs w:val="24"/>
          <w:lang w:val="en-US"/>
        </w:rPr>
        <w:tab/>
        <w:t xml:space="preserve">The annual review and assessment process will highlight any skill gaps that </w:t>
      </w:r>
      <w:r>
        <w:rPr>
          <w:rFonts w:ascii="Arial" w:hAnsi="Arial" w:cs="Arial"/>
          <w:sz w:val="24"/>
          <w:szCs w:val="24"/>
          <w:lang w:val="en-US"/>
        </w:rPr>
        <w:tab/>
      </w:r>
      <w:r w:rsidRPr="000F1759">
        <w:rPr>
          <w:rFonts w:ascii="Arial" w:hAnsi="Arial" w:cs="Arial"/>
          <w:sz w:val="24"/>
          <w:szCs w:val="24"/>
          <w:lang w:val="en-US"/>
        </w:rPr>
        <w:t xml:space="preserve">exist. We will use a standard template to assess individual and collective skill </w:t>
      </w:r>
      <w:r>
        <w:rPr>
          <w:rFonts w:ascii="Arial" w:hAnsi="Arial" w:cs="Arial"/>
          <w:sz w:val="24"/>
          <w:szCs w:val="24"/>
          <w:lang w:val="en-US"/>
        </w:rPr>
        <w:tab/>
      </w:r>
      <w:r w:rsidRPr="000F1759">
        <w:rPr>
          <w:rFonts w:ascii="Arial" w:hAnsi="Arial" w:cs="Arial"/>
          <w:sz w:val="24"/>
          <w:szCs w:val="24"/>
          <w:lang w:val="en-US"/>
        </w:rPr>
        <w:t xml:space="preserve">levels and a copy of this is appended to the policy. The annual review will be </w:t>
      </w:r>
      <w:r>
        <w:rPr>
          <w:rFonts w:ascii="Arial" w:hAnsi="Arial" w:cs="Arial"/>
          <w:sz w:val="24"/>
          <w:szCs w:val="24"/>
          <w:lang w:val="en-US"/>
        </w:rPr>
        <w:tab/>
      </w:r>
      <w:r w:rsidRPr="000F1759">
        <w:rPr>
          <w:rFonts w:ascii="Arial" w:hAnsi="Arial" w:cs="Arial"/>
          <w:sz w:val="24"/>
          <w:szCs w:val="24"/>
          <w:lang w:val="en-US"/>
        </w:rPr>
        <w:t xml:space="preserve">carried out in June/July each year. Long serving committee member reviews </w:t>
      </w:r>
      <w:r>
        <w:rPr>
          <w:rFonts w:ascii="Arial" w:hAnsi="Arial" w:cs="Arial"/>
          <w:sz w:val="24"/>
          <w:szCs w:val="24"/>
          <w:lang w:val="en-US"/>
        </w:rPr>
        <w:tab/>
      </w:r>
      <w:r w:rsidRPr="000F1759">
        <w:rPr>
          <w:rFonts w:ascii="Arial" w:hAnsi="Arial" w:cs="Arial"/>
          <w:sz w:val="24"/>
          <w:szCs w:val="24"/>
          <w:lang w:val="en-US"/>
        </w:rPr>
        <w:t xml:space="preserve">will be carried out when a committee member has been on the committee for </w:t>
      </w:r>
      <w:r>
        <w:rPr>
          <w:rFonts w:ascii="Arial" w:hAnsi="Arial" w:cs="Arial"/>
          <w:sz w:val="24"/>
          <w:szCs w:val="24"/>
          <w:lang w:val="en-US"/>
        </w:rPr>
        <w:tab/>
      </w:r>
      <w:r w:rsidRPr="000F1759">
        <w:rPr>
          <w:rFonts w:ascii="Arial" w:hAnsi="Arial" w:cs="Arial"/>
          <w:sz w:val="24"/>
          <w:szCs w:val="24"/>
          <w:lang w:val="en-US"/>
        </w:rPr>
        <w:t xml:space="preserve">9 years, and every 3 years thereafter. Reviews will be carried out by the </w:t>
      </w:r>
      <w:r>
        <w:rPr>
          <w:rFonts w:ascii="Arial" w:hAnsi="Arial" w:cs="Arial"/>
          <w:sz w:val="24"/>
          <w:szCs w:val="24"/>
          <w:lang w:val="en-US"/>
        </w:rPr>
        <w:tab/>
      </w:r>
      <w:r w:rsidRPr="000F1759">
        <w:rPr>
          <w:rFonts w:ascii="Arial" w:hAnsi="Arial" w:cs="Arial"/>
          <w:sz w:val="24"/>
          <w:szCs w:val="24"/>
          <w:lang w:val="en-US"/>
        </w:rPr>
        <w:t xml:space="preserve">Director. There are </w:t>
      </w:r>
      <w:r w:rsidR="004240AA" w:rsidRPr="000F1759">
        <w:rPr>
          <w:rFonts w:ascii="Arial" w:hAnsi="Arial" w:cs="Arial"/>
          <w:sz w:val="24"/>
          <w:szCs w:val="24"/>
          <w:lang w:val="en-US"/>
        </w:rPr>
        <w:t>a few</w:t>
      </w:r>
      <w:r w:rsidRPr="000F1759">
        <w:rPr>
          <w:rFonts w:ascii="Arial" w:hAnsi="Arial" w:cs="Arial"/>
          <w:sz w:val="24"/>
          <w:szCs w:val="24"/>
          <w:lang w:val="en-US"/>
        </w:rPr>
        <w:t xml:space="preserve"> external consultants who can also undertake </w:t>
      </w:r>
      <w:r w:rsidR="00C83834">
        <w:rPr>
          <w:rFonts w:ascii="Arial" w:hAnsi="Arial" w:cs="Arial"/>
          <w:sz w:val="24"/>
          <w:szCs w:val="24"/>
          <w:lang w:val="en-US"/>
        </w:rPr>
        <w:tab/>
      </w:r>
      <w:r w:rsidRPr="000F1759">
        <w:rPr>
          <w:rFonts w:ascii="Arial" w:hAnsi="Arial" w:cs="Arial"/>
          <w:sz w:val="24"/>
          <w:szCs w:val="24"/>
          <w:lang w:val="en-US"/>
        </w:rPr>
        <w:t xml:space="preserve">performance </w:t>
      </w:r>
      <w:r>
        <w:rPr>
          <w:rFonts w:ascii="Arial" w:hAnsi="Arial" w:cs="Arial"/>
          <w:sz w:val="24"/>
          <w:szCs w:val="24"/>
          <w:lang w:val="en-US"/>
        </w:rPr>
        <w:tab/>
      </w:r>
      <w:r w:rsidRPr="000F1759">
        <w:rPr>
          <w:rFonts w:ascii="Arial" w:hAnsi="Arial" w:cs="Arial"/>
          <w:sz w:val="24"/>
          <w:szCs w:val="24"/>
          <w:lang w:val="en-US"/>
        </w:rPr>
        <w:t xml:space="preserve">reviews as appropriate. </w:t>
      </w:r>
    </w:p>
    <w:p w14:paraId="6A75E7AE" w14:textId="77777777" w:rsidR="000F1759" w:rsidRPr="000F1759" w:rsidRDefault="000F1759" w:rsidP="000F1759">
      <w:pPr>
        <w:rPr>
          <w:rFonts w:ascii="Arial" w:hAnsi="Arial" w:cs="Arial"/>
          <w:sz w:val="24"/>
          <w:szCs w:val="24"/>
          <w:lang w:val="en-US"/>
        </w:rPr>
      </w:pPr>
    </w:p>
    <w:p w14:paraId="4845F7E5" w14:textId="77777777" w:rsidR="000F1759" w:rsidRPr="000F1759" w:rsidRDefault="000F1759" w:rsidP="000F1759">
      <w:pPr>
        <w:rPr>
          <w:rFonts w:ascii="Arial" w:hAnsi="Arial" w:cs="Arial"/>
          <w:sz w:val="24"/>
          <w:szCs w:val="24"/>
          <w:lang w:val="en-US"/>
        </w:rPr>
      </w:pPr>
    </w:p>
    <w:p w14:paraId="3F43E56E" w14:textId="46A73C12" w:rsidR="000F1759" w:rsidRPr="000F1759" w:rsidRDefault="000F1759" w:rsidP="000F1759">
      <w:pPr>
        <w:rPr>
          <w:rFonts w:ascii="Arial" w:hAnsi="Arial" w:cs="Arial"/>
          <w:b/>
          <w:bCs/>
          <w:sz w:val="24"/>
          <w:szCs w:val="24"/>
          <w:lang w:val="en-US"/>
        </w:rPr>
      </w:pPr>
      <w:r w:rsidRPr="000F1759">
        <w:rPr>
          <w:rFonts w:ascii="Arial" w:hAnsi="Arial" w:cs="Arial"/>
          <w:b/>
          <w:bCs/>
          <w:sz w:val="24"/>
          <w:szCs w:val="24"/>
          <w:lang w:val="en-US"/>
        </w:rPr>
        <w:t>5.</w:t>
      </w:r>
      <w:r w:rsidRPr="000F1759">
        <w:rPr>
          <w:rFonts w:ascii="Arial" w:hAnsi="Arial" w:cs="Arial"/>
          <w:b/>
          <w:bCs/>
          <w:sz w:val="24"/>
          <w:szCs w:val="24"/>
          <w:lang w:val="en-US"/>
        </w:rPr>
        <w:tab/>
      </w:r>
      <w:r w:rsidR="001839BC" w:rsidRPr="000F1759">
        <w:rPr>
          <w:rFonts w:ascii="Arial" w:hAnsi="Arial" w:cs="Arial"/>
          <w:b/>
          <w:bCs/>
          <w:sz w:val="24"/>
          <w:szCs w:val="24"/>
          <w:lang w:val="en-US"/>
        </w:rPr>
        <w:t>Policy Review</w:t>
      </w:r>
    </w:p>
    <w:p w14:paraId="2AC5939D" w14:textId="77777777" w:rsidR="000F1759" w:rsidRPr="000F1759" w:rsidRDefault="000F1759" w:rsidP="000F1759">
      <w:pPr>
        <w:rPr>
          <w:rFonts w:ascii="Arial" w:hAnsi="Arial" w:cs="Arial"/>
          <w:sz w:val="24"/>
          <w:szCs w:val="24"/>
          <w:lang w:val="en-US"/>
        </w:rPr>
      </w:pPr>
      <w:r w:rsidRPr="000F1759">
        <w:rPr>
          <w:rFonts w:ascii="Arial" w:hAnsi="Arial" w:cs="Arial"/>
          <w:sz w:val="24"/>
          <w:szCs w:val="24"/>
          <w:lang w:val="en-US"/>
        </w:rPr>
        <w:t xml:space="preserve"> </w:t>
      </w:r>
      <w:r w:rsidRPr="000F1759">
        <w:rPr>
          <w:rFonts w:ascii="Arial" w:hAnsi="Arial" w:cs="Arial"/>
          <w:sz w:val="24"/>
          <w:szCs w:val="24"/>
          <w:lang w:val="en-US"/>
        </w:rPr>
        <w:tab/>
      </w:r>
    </w:p>
    <w:p w14:paraId="78BCC207" w14:textId="5DA1873F" w:rsidR="000F1759" w:rsidRDefault="000F1759" w:rsidP="000F1759">
      <w:pPr>
        <w:rPr>
          <w:rFonts w:ascii="Arial" w:hAnsi="Arial" w:cs="Arial"/>
          <w:sz w:val="24"/>
          <w:szCs w:val="24"/>
          <w:lang w:val="en-US"/>
        </w:rPr>
      </w:pPr>
      <w:r w:rsidRPr="000F1759">
        <w:rPr>
          <w:rFonts w:ascii="Arial" w:hAnsi="Arial" w:cs="Arial"/>
          <w:sz w:val="24"/>
          <w:szCs w:val="24"/>
          <w:lang w:val="en-US"/>
        </w:rPr>
        <w:t xml:space="preserve">      </w:t>
      </w:r>
      <w:r w:rsidRPr="000F1759">
        <w:rPr>
          <w:rFonts w:ascii="Arial" w:hAnsi="Arial" w:cs="Arial"/>
          <w:sz w:val="24"/>
          <w:szCs w:val="24"/>
          <w:lang w:val="en-US"/>
        </w:rPr>
        <w:tab/>
        <w:t xml:space="preserve">The Policy will be reviewed every </w:t>
      </w:r>
      <w:r w:rsidR="001839BC">
        <w:rPr>
          <w:rFonts w:ascii="Arial" w:hAnsi="Arial" w:cs="Arial"/>
          <w:sz w:val="24"/>
          <w:szCs w:val="24"/>
          <w:lang w:val="en-US"/>
        </w:rPr>
        <w:t xml:space="preserve">3 </w:t>
      </w:r>
      <w:r w:rsidRPr="000F1759">
        <w:rPr>
          <w:rFonts w:ascii="Arial" w:hAnsi="Arial" w:cs="Arial"/>
          <w:sz w:val="24"/>
          <w:szCs w:val="24"/>
          <w:lang w:val="en-US"/>
        </w:rPr>
        <w:t xml:space="preserve">years, but the review cycle may be </w:t>
      </w:r>
      <w:r>
        <w:rPr>
          <w:rFonts w:ascii="Arial" w:hAnsi="Arial" w:cs="Arial"/>
          <w:sz w:val="24"/>
          <w:szCs w:val="24"/>
          <w:lang w:val="en-US"/>
        </w:rPr>
        <w:tab/>
      </w:r>
      <w:r w:rsidRPr="000F1759">
        <w:rPr>
          <w:rFonts w:ascii="Arial" w:hAnsi="Arial" w:cs="Arial"/>
          <w:sz w:val="24"/>
          <w:szCs w:val="24"/>
          <w:lang w:val="en-US"/>
        </w:rPr>
        <w:t xml:space="preserve">brought forward to take account of regulatory changes or best practice </w:t>
      </w:r>
      <w:r>
        <w:rPr>
          <w:rFonts w:ascii="Arial" w:hAnsi="Arial" w:cs="Arial"/>
          <w:sz w:val="24"/>
          <w:szCs w:val="24"/>
          <w:lang w:val="en-US"/>
        </w:rPr>
        <w:tab/>
      </w:r>
      <w:r w:rsidRPr="000F1759">
        <w:rPr>
          <w:rFonts w:ascii="Arial" w:hAnsi="Arial" w:cs="Arial"/>
          <w:sz w:val="24"/>
          <w:szCs w:val="24"/>
          <w:lang w:val="en-US"/>
        </w:rPr>
        <w:t>recommendations.</w:t>
      </w:r>
    </w:p>
    <w:p w14:paraId="3E9633EC" w14:textId="77777777" w:rsidR="001839BC" w:rsidRDefault="001839BC" w:rsidP="000F1759">
      <w:pPr>
        <w:rPr>
          <w:rFonts w:ascii="Arial" w:hAnsi="Arial" w:cs="Arial"/>
          <w:sz w:val="24"/>
          <w:szCs w:val="24"/>
          <w:lang w:val="en-US"/>
        </w:rPr>
      </w:pPr>
    </w:p>
    <w:p w14:paraId="3A9C2599" w14:textId="454CC481" w:rsidR="001839BC" w:rsidRDefault="001839BC" w:rsidP="000F1759">
      <w:pPr>
        <w:rPr>
          <w:rFonts w:ascii="Arial" w:hAnsi="Arial" w:cs="Arial"/>
          <w:sz w:val="24"/>
          <w:szCs w:val="24"/>
          <w:lang w:val="en-US"/>
        </w:rPr>
      </w:pPr>
      <w:r w:rsidRPr="001839BC">
        <w:rPr>
          <w:rFonts w:ascii="Arial" w:hAnsi="Arial" w:cs="Arial"/>
          <w:b/>
          <w:bCs/>
          <w:sz w:val="24"/>
          <w:szCs w:val="24"/>
          <w:lang w:val="en-US"/>
        </w:rPr>
        <w:t>6</w:t>
      </w:r>
      <w:r>
        <w:rPr>
          <w:rFonts w:ascii="Arial" w:hAnsi="Arial" w:cs="Arial"/>
          <w:sz w:val="24"/>
          <w:szCs w:val="24"/>
          <w:lang w:val="en-US"/>
        </w:rPr>
        <w:t xml:space="preserve">.        </w:t>
      </w:r>
      <w:r w:rsidRPr="001839BC">
        <w:rPr>
          <w:rFonts w:ascii="Arial" w:hAnsi="Arial" w:cs="Arial"/>
          <w:b/>
          <w:bCs/>
          <w:sz w:val="24"/>
          <w:szCs w:val="24"/>
          <w:lang w:val="en-US"/>
        </w:rPr>
        <w:t>Equality &amp; Diversity</w:t>
      </w:r>
    </w:p>
    <w:p w14:paraId="0CA99BF5" w14:textId="48D122BA" w:rsidR="001839BC" w:rsidRDefault="001839BC" w:rsidP="000F1759">
      <w:pPr>
        <w:rPr>
          <w:rFonts w:ascii="Arial" w:hAnsi="Arial" w:cs="Arial"/>
          <w:sz w:val="24"/>
          <w:szCs w:val="24"/>
          <w:lang w:val="en-US"/>
        </w:rPr>
      </w:pPr>
      <w:r>
        <w:rPr>
          <w:rFonts w:ascii="Arial" w:hAnsi="Arial" w:cs="Arial"/>
          <w:sz w:val="24"/>
          <w:szCs w:val="24"/>
          <w:lang w:val="en-US"/>
        </w:rPr>
        <w:t xml:space="preserve">      </w:t>
      </w:r>
    </w:p>
    <w:p w14:paraId="28B4ADA1" w14:textId="6ABCDBB9" w:rsidR="001839BC" w:rsidRDefault="001839BC" w:rsidP="000F1759">
      <w:pPr>
        <w:rPr>
          <w:rFonts w:ascii="Arial" w:hAnsi="Arial" w:cs="Arial"/>
          <w:sz w:val="24"/>
          <w:szCs w:val="24"/>
        </w:rPr>
      </w:pPr>
      <w:r>
        <w:rPr>
          <w:rFonts w:ascii="Arial" w:hAnsi="Arial" w:cs="Arial"/>
          <w:sz w:val="24"/>
          <w:szCs w:val="24"/>
          <w:lang w:val="en-US"/>
        </w:rPr>
        <w:t xml:space="preserve">           </w:t>
      </w:r>
      <w:r w:rsidRPr="001839BC">
        <w:rPr>
          <w:rFonts w:ascii="Arial" w:hAnsi="Arial" w:cs="Arial"/>
          <w:sz w:val="24"/>
          <w:szCs w:val="24"/>
        </w:rPr>
        <w:t xml:space="preserve">As a service provider and </w:t>
      </w:r>
      <w:r w:rsidR="004240AA" w:rsidRPr="001839BC">
        <w:rPr>
          <w:rFonts w:ascii="Arial" w:hAnsi="Arial" w:cs="Arial"/>
          <w:sz w:val="24"/>
          <w:szCs w:val="24"/>
        </w:rPr>
        <w:t>employer,</w:t>
      </w:r>
      <w:r w:rsidRPr="001839BC">
        <w:rPr>
          <w:rFonts w:ascii="Arial" w:hAnsi="Arial" w:cs="Arial"/>
          <w:sz w:val="24"/>
          <w:szCs w:val="24"/>
        </w:rPr>
        <w:t xml:space="preserve"> we recognise the requirements of the</w:t>
      </w:r>
    </w:p>
    <w:p w14:paraId="7774A486" w14:textId="227A96AB" w:rsidR="001839BC" w:rsidRDefault="001839BC" w:rsidP="000F1759">
      <w:pPr>
        <w:rPr>
          <w:rFonts w:ascii="Arial" w:hAnsi="Arial" w:cs="Arial"/>
          <w:sz w:val="24"/>
          <w:szCs w:val="24"/>
        </w:rPr>
      </w:pPr>
      <w:r>
        <w:rPr>
          <w:rFonts w:ascii="Arial" w:hAnsi="Arial" w:cs="Arial"/>
          <w:sz w:val="24"/>
          <w:szCs w:val="24"/>
        </w:rPr>
        <w:t xml:space="preserve">          </w:t>
      </w:r>
      <w:r w:rsidRPr="001839BC">
        <w:rPr>
          <w:rFonts w:ascii="Arial" w:hAnsi="Arial" w:cs="Arial"/>
          <w:sz w:val="24"/>
          <w:szCs w:val="24"/>
        </w:rPr>
        <w:t xml:space="preserve"> Equality Act </w:t>
      </w:r>
      <w:r w:rsidR="004240AA" w:rsidRPr="001839BC">
        <w:rPr>
          <w:rFonts w:ascii="Arial" w:hAnsi="Arial" w:cs="Arial"/>
          <w:sz w:val="24"/>
          <w:szCs w:val="24"/>
        </w:rPr>
        <w:t>2010, oppose</w:t>
      </w:r>
      <w:r w:rsidRPr="001839BC">
        <w:rPr>
          <w:rFonts w:ascii="Arial" w:hAnsi="Arial" w:cs="Arial"/>
          <w:sz w:val="24"/>
          <w:szCs w:val="24"/>
        </w:rPr>
        <w:t xml:space="preserve"> any form of discrimination, and will treat all </w:t>
      </w:r>
    </w:p>
    <w:p w14:paraId="068EBFA7" w14:textId="77777777" w:rsidR="001839BC" w:rsidRDefault="001839BC" w:rsidP="000F1759">
      <w:pPr>
        <w:rPr>
          <w:rFonts w:ascii="Arial" w:hAnsi="Arial" w:cs="Arial"/>
          <w:sz w:val="24"/>
          <w:szCs w:val="24"/>
        </w:rPr>
      </w:pPr>
      <w:r>
        <w:rPr>
          <w:rFonts w:ascii="Arial" w:hAnsi="Arial" w:cs="Arial"/>
          <w:sz w:val="24"/>
          <w:szCs w:val="24"/>
        </w:rPr>
        <w:t xml:space="preserve">           </w:t>
      </w:r>
      <w:r w:rsidRPr="001839BC">
        <w:rPr>
          <w:rFonts w:ascii="Arial" w:hAnsi="Arial" w:cs="Arial"/>
          <w:sz w:val="24"/>
          <w:szCs w:val="24"/>
        </w:rPr>
        <w:t xml:space="preserve">customers, internal and external, with dignity and respect.  </w:t>
      </w:r>
      <w:r w:rsidRPr="001839BC">
        <w:rPr>
          <w:rFonts w:ascii="Arial" w:hAnsi="Arial" w:cs="Arial"/>
          <w:spacing w:val="3"/>
          <w:sz w:val="24"/>
          <w:szCs w:val="24"/>
        </w:rPr>
        <w:t xml:space="preserve">We </w:t>
      </w:r>
      <w:r w:rsidRPr="001839BC">
        <w:rPr>
          <w:rFonts w:ascii="Arial" w:hAnsi="Arial" w:cs="Arial"/>
          <w:sz w:val="24"/>
          <w:szCs w:val="24"/>
        </w:rPr>
        <w:t>recognise</w:t>
      </w:r>
    </w:p>
    <w:p w14:paraId="18DEDFEF" w14:textId="26F21A26" w:rsidR="001839BC" w:rsidRDefault="001839BC" w:rsidP="000F1759">
      <w:pPr>
        <w:rPr>
          <w:rFonts w:ascii="Arial" w:hAnsi="Arial" w:cs="Arial"/>
          <w:sz w:val="24"/>
          <w:szCs w:val="24"/>
        </w:rPr>
      </w:pPr>
      <w:r>
        <w:rPr>
          <w:rFonts w:ascii="Arial" w:hAnsi="Arial" w:cs="Arial"/>
          <w:sz w:val="24"/>
          <w:szCs w:val="24"/>
        </w:rPr>
        <w:t xml:space="preserve">          </w:t>
      </w:r>
      <w:r w:rsidRPr="001839BC">
        <w:rPr>
          <w:rFonts w:ascii="Arial" w:hAnsi="Arial" w:cs="Arial"/>
          <w:sz w:val="24"/>
          <w:szCs w:val="24"/>
        </w:rPr>
        <w:t xml:space="preserve"> diversity and will ensure that </w:t>
      </w:r>
      <w:r w:rsidR="004240AA" w:rsidRPr="001839BC">
        <w:rPr>
          <w:rFonts w:ascii="Arial" w:hAnsi="Arial" w:cs="Arial"/>
          <w:sz w:val="24"/>
          <w:szCs w:val="24"/>
        </w:rPr>
        <w:t>all</w:t>
      </w:r>
      <w:r w:rsidRPr="001839BC">
        <w:rPr>
          <w:rFonts w:ascii="Arial" w:hAnsi="Arial" w:cs="Arial"/>
          <w:sz w:val="24"/>
          <w:szCs w:val="24"/>
        </w:rPr>
        <w:t xml:space="preserve"> our actions ensure accessibility and reduce </w:t>
      </w:r>
    </w:p>
    <w:p w14:paraId="0FC318C5" w14:textId="46754B22" w:rsidR="00E82374" w:rsidRPr="000F1759" w:rsidRDefault="001839BC">
      <w:pPr>
        <w:rPr>
          <w:rFonts w:ascii="Arial" w:hAnsi="Arial" w:cs="Arial"/>
          <w:sz w:val="24"/>
          <w:szCs w:val="24"/>
        </w:rPr>
      </w:pPr>
      <w:r>
        <w:rPr>
          <w:rFonts w:ascii="Arial" w:hAnsi="Arial" w:cs="Arial"/>
          <w:sz w:val="24"/>
          <w:szCs w:val="24"/>
        </w:rPr>
        <w:t xml:space="preserve">           </w:t>
      </w:r>
      <w:r w:rsidRPr="001839BC">
        <w:rPr>
          <w:rFonts w:ascii="Arial" w:hAnsi="Arial" w:cs="Arial"/>
          <w:sz w:val="24"/>
          <w:szCs w:val="24"/>
        </w:rPr>
        <w:t>barriers to employment and the services we</w:t>
      </w:r>
      <w:r w:rsidRPr="001839BC">
        <w:rPr>
          <w:rFonts w:ascii="Arial" w:hAnsi="Arial" w:cs="Arial"/>
          <w:spacing w:val="-13"/>
          <w:sz w:val="24"/>
          <w:szCs w:val="24"/>
        </w:rPr>
        <w:t xml:space="preserve"> </w:t>
      </w:r>
      <w:r w:rsidRPr="001839BC">
        <w:rPr>
          <w:rFonts w:ascii="Arial" w:hAnsi="Arial" w:cs="Arial"/>
          <w:sz w:val="24"/>
          <w:szCs w:val="24"/>
        </w:rPr>
        <w:t>provide.</w:t>
      </w:r>
    </w:p>
    <w:sectPr w:rsidR="00E82374" w:rsidRPr="000F1759">
      <w:footerReference w:type="default" r:id="rId9"/>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8E563" w14:textId="77777777" w:rsidR="00F21FEE" w:rsidRDefault="00F21FEE" w:rsidP="00EE59ED">
      <w:r>
        <w:separator/>
      </w:r>
    </w:p>
  </w:endnote>
  <w:endnote w:type="continuationSeparator" w:id="0">
    <w:p w14:paraId="35FD847F" w14:textId="77777777" w:rsidR="00F21FEE" w:rsidRDefault="00F21FEE" w:rsidP="00EE5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9647562"/>
      <w:docPartObj>
        <w:docPartGallery w:val="Page Numbers (Bottom of Page)"/>
        <w:docPartUnique/>
      </w:docPartObj>
    </w:sdtPr>
    <w:sdtEndPr>
      <w:rPr>
        <w:noProof/>
      </w:rPr>
    </w:sdtEndPr>
    <w:sdtContent>
      <w:p w14:paraId="416B03AA" w14:textId="39B76E39" w:rsidR="001839BC" w:rsidRDefault="001839B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BCB395F" w14:textId="77777777" w:rsidR="00EE59ED" w:rsidRDefault="00EE59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984DB" w14:textId="77777777" w:rsidR="00F21FEE" w:rsidRDefault="00F21FEE" w:rsidP="00EE59ED">
      <w:r>
        <w:separator/>
      </w:r>
    </w:p>
  </w:footnote>
  <w:footnote w:type="continuationSeparator" w:id="0">
    <w:p w14:paraId="51D71CD6" w14:textId="77777777" w:rsidR="00F21FEE" w:rsidRDefault="00F21FEE" w:rsidP="00EE59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210073"/>
    <w:multiLevelType w:val="multilevel"/>
    <w:tmpl w:val="A46AE26C"/>
    <w:lvl w:ilvl="0">
      <w:numFmt w:val="bullet"/>
      <w:lvlText w:val=""/>
      <w:lvlJc w:val="left"/>
      <w:pPr>
        <w:ind w:left="720" w:hanging="360"/>
      </w:pPr>
      <w:rPr>
        <w:rFonts w:ascii="Symbol" w:eastAsia="Calibri" w:hAnsi="Symbol"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361D2B26"/>
    <w:multiLevelType w:val="multilevel"/>
    <w:tmpl w:val="A46AE26C"/>
    <w:lvl w:ilvl="0">
      <w:numFmt w:val="bullet"/>
      <w:lvlText w:val=""/>
      <w:lvlJc w:val="left"/>
      <w:pPr>
        <w:ind w:left="720" w:hanging="360"/>
      </w:pPr>
      <w:rPr>
        <w:rFonts w:ascii="Symbol" w:eastAsia="Calibri" w:hAnsi="Symbol"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3BF730E5"/>
    <w:multiLevelType w:val="hybridMultilevel"/>
    <w:tmpl w:val="F134F6B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6A423209"/>
    <w:multiLevelType w:val="multilevel"/>
    <w:tmpl w:val="A46AE26C"/>
    <w:lvl w:ilvl="0">
      <w:numFmt w:val="bullet"/>
      <w:lvlText w:val=""/>
      <w:lvlJc w:val="left"/>
      <w:pPr>
        <w:ind w:left="720" w:hanging="360"/>
      </w:pPr>
      <w:rPr>
        <w:rFonts w:ascii="Symbol" w:eastAsia="Calibri" w:hAnsi="Symbol"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6B835ED1"/>
    <w:multiLevelType w:val="multilevel"/>
    <w:tmpl w:val="B9D0D2D2"/>
    <w:lvl w:ilvl="0">
      <w:start w:val="1"/>
      <w:numFmt w:val="bullet"/>
      <w:lvlText w:val="o"/>
      <w:lvlJc w:val="left"/>
      <w:pPr>
        <w:ind w:left="720" w:hanging="360"/>
      </w:pPr>
      <w:rPr>
        <w:rFonts w:ascii="Courier New" w:hAnsi="Courier New" w:cs="Courier New"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6E061A63"/>
    <w:multiLevelType w:val="hybridMultilevel"/>
    <w:tmpl w:val="0E5AE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62753377">
    <w:abstractNumId w:val="4"/>
  </w:num>
  <w:num w:numId="2" w16cid:durableId="603852664">
    <w:abstractNumId w:val="0"/>
  </w:num>
  <w:num w:numId="3" w16cid:durableId="1046028879">
    <w:abstractNumId w:val="3"/>
  </w:num>
  <w:num w:numId="4" w16cid:durableId="862329968">
    <w:abstractNumId w:val="1"/>
  </w:num>
  <w:num w:numId="5" w16cid:durableId="332220351">
    <w:abstractNumId w:val="2"/>
  </w:num>
  <w:num w:numId="6" w16cid:durableId="7708552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759"/>
    <w:rsid w:val="00035914"/>
    <w:rsid w:val="000544B5"/>
    <w:rsid w:val="000F1759"/>
    <w:rsid w:val="001839BC"/>
    <w:rsid w:val="001D0A4A"/>
    <w:rsid w:val="001E3A6D"/>
    <w:rsid w:val="004240AA"/>
    <w:rsid w:val="00433E87"/>
    <w:rsid w:val="00483D37"/>
    <w:rsid w:val="00485474"/>
    <w:rsid w:val="004A4CC5"/>
    <w:rsid w:val="004B0A24"/>
    <w:rsid w:val="004E2D13"/>
    <w:rsid w:val="00553351"/>
    <w:rsid w:val="005A3E33"/>
    <w:rsid w:val="00742B45"/>
    <w:rsid w:val="007F4A71"/>
    <w:rsid w:val="00862C7D"/>
    <w:rsid w:val="008D3DF0"/>
    <w:rsid w:val="0093559B"/>
    <w:rsid w:val="009F71EC"/>
    <w:rsid w:val="00BC7165"/>
    <w:rsid w:val="00BD31E7"/>
    <w:rsid w:val="00C345AD"/>
    <w:rsid w:val="00C83834"/>
    <w:rsid w:val="00CE1102"/>
    <w:rsid w:val="00E82374"/>
    <w:rsid w:val="00EB1303"/>
    <w:rsid w:val="00EB475A"/>
    <w:rsid w:val="00EC6192"/>
    <w:rsid w:val="00EE59ED"/>
    <w:rsid w:val="00F21FEE"/>
    <w:rsid w:val="00F379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EBCBB6"/>
  <w15:chartTrackingRefBased/>
  <w15:docId w15:val="{8FD5B8CE-C9B6-459A-BE0F-5A1AD1637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napToGrid w:val="0"/>
        <w:sz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759"/>
    <w:pPr>
      <w:suppressAutoHyphens/>
      <w:autoSpaceDN w:val="0"/>
    </w:pPr>
    <w:rPr>
      <w:rFonts w:ascii="Calibri" w:eastAsia="Calibri" w:hAnsi="Calibri" w:cs="Times New Roman"/>
      <w:snapToGrid/>
      <w:sz w:val="22"/>
      <w:szCs w:val="22"/>
      <w:lang w:eastAsia="en-US"/>
    </w:rPr>
  </w:style>
  <w:style w:type="paragraph" w:styleId="Heading1">
    <w:name w:val="heading 1"/>
    <w:basedOn w:val="Normal"/>
    <w:next w:val="Normal"/>
    <w:link w:val="Heading1Char"/>
    <w:qFormat/>
    <w:rsid w:val="009F71EC"/>
    <w:pPr>
      <w:keepNext/>
      <w:suppressAutoHyphens w:val="0"/>
      <w:autoSpaceDN/>
      <w:jc w:val="center"/>
      <w:outlineLvl w:val="0"/>
    </w:pPr>
    <w:rPr>
      <w:rFonts w:ascii="Times New Roman" w:eastAsia="Times New Roman" w:hAnsi="Times New Roman"/>
      <w:b/>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rsid w:val="000F1759"/>
    <w:pPr>
      <w:ind w:left="720"/>
      <w:contextualSpacing/>
    </w:pPr>
  </w:style>
  <w:style w:type="paragraph" w:styleId="Header">
    <w:name w:val="header"/>
    <w:basedOn w:val="Normal"/>
    <w:link w:val="HeaderChar"/>
    <w:uiPriority w:val="99"/>
    <w:unhideWhenUsed/>
    <w:rsid w:val="00EE59ED"/>
    <w:pPr>
      <w:tabs>
        <w:tab w:val="center" w:pos="4513"/>
        <w:tab w:val="right" w:pos="9026"/>
      </w:tabs>
    </w:pPr>
  </w:style>
  <w:style w:type="character" w:customStyle="1" w:styleId="HeaderChar">
    <w:name w:val="Header Char"/>
    <w:basedOn w:val="DefaultParagraphFont"/>
    <w:link w:val="Header"/>
    <w:uiPriority w:val="99"/>
    <w:rsid w:val="00EE59ED"/>
    <w:rPr>
      <w:rFonts w:ascii="Calibri" w:eastAsia="Calibri" w:hAnsi="Calibri" w:cs="Times New Roman"/>
      <w:snapToGrid/>
      <w:sz w:val="22"/>
      <w:szCs w:val="22"/>
      <w:lang w:eastAsia="en-US"/>
    </w:rPr>
  </w:style>
  <w:style w:type="paragraph" w:styleId="Footer">
    <w:name w:val="footer"/>
    <w:basedOn w:val="Normal"/>
    <w:link w:val="FooterChar"/>
    <w:uiPriority w:val="99"/>
    <w:unhideWhenUsed/>
    <w:rsid w:val="00EE59ED"/>
    <w:pPr>
      <w:tabs>
        <w:tab w:val="center" w:pos="4513"/>
        <w:tab w:val="right" w:pos="9026"/>
      </w:tabs>
    </w:pPr>
  </w:style>
  <w:style w:type="character" w:customStyle="1" w:styleId="FooterChar">
    <w:name w:val="Footer Char"/>
    <w:basedOn w:val="DefaultParagraphFont"/>
    <w:link w:val="Footer"/>
    <w:uiPriority w:val="99"/>
    <w:rsid w:val="00EE59ED"/>
    <w:rPr>
      <w:rFonts w:ascii="Calibri" w:eastAsia="Calibri" w:hAnsi="Calibri" w:cs="Times New Roman"/>
      <w:snapToGrid/>
      <w:sz w:val="22"/>
      <w:szCs w:val="22"/>
      <w:lang w:eastAsia="en-US"/>
    </w:rPr>
  </w:style>
  <w:style w:type="table" w:styleId="TableGrid">
    <w:name w:val="Table Grid"/>
    <w:basedOn w:val="TableNormal"/>
    <w:uiPriority w:val="39"/>
    <w:rsid w:val="00EB1303"/>
    <w:rPr>
      <w:snapToGrid/>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9F71EC"/>
    <w:rPr>
      <w:rFonts w:ascii="Times New Roman" w:eastAsia="Times New Roman" w:hAnsi="Times New Roman" w:cs="Times New Roman"/>
      <w:b/>
      <w:snapToGrid/>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C:\Users\Daniel\Desktop\Logo.jp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4</Pages>
  <Words>654</Words>
  <Characters>3557</Characters>
  <Application>Microsoft Office Word</Application>
  <DocSecurity>0</DocSecurity>
  <Lines>180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Immelman</dc:creator>
  <cp:keywords/>
  <dc:description/>
  <cp:lastModifiedBy>Lauren McKinlay</cp:lastModifiedBy>
  <cp:revision>12</cp:revision>
  <cp:lastPrinted>2026-02-18T12:28:00Z</cp:lastPrinted>
  <dcterms:created xsi:type="dcterms:W3CDTF">2023-02-08T10:44:00Z</dcterms:created>
  <dcterms:modified xsi:type="dcterms:W3CDTF">2026-02-18T12:38:00Z</dcterms:modified>
</cp:coreProperties>
</file>